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8D943" w14:textId="77777777" w:rsidR="0047783A" w:rsidRPr="00E82463" w:rsidRDefault="0047783A" w:rsidP="00E700D5">
      <w:pPr>
        <w:pStyle w:val="Heading1"/>
        <w:numPr>
          <w:ilvl w:val="0"/>
          <w:numId w:val="0"/>
        </w:numPr>
      </w:pPr>
      <w:bookmarkStart w:id="0" w:name="_Toc42488069"/>
      <w:bookmarkStart w:id="1" w:name="_GoBack"/>
      <w:bookmarkEnd w:id="1"/>
      <w:r w:rsidRPr="00E82463">
        <w:t>A.</w:t>
      </w:r>
      <w:r w:rsidRPr="00E82463">
        <w:tab/>
        <w:t>INSTRUCTIONS TO TENDERERS</w:t>
      </w:r>
      <w:bookmarkEnd w:id="0"/>
    </w:p>
    <w:p w14:paraId="4CF3918B" w14:textId="0BF2CEF1" w:rsidR="00CB39DD" w:rsidRPr="00A35457" w:rsidRDefault="0038538A" w:rsidP="00CB39DD">
      <w:pPr>
        <w:spacing w:after="240"/>
        <w:jc w:val="center"/>
        <w:rPr>
          <w:rStyle w:val="Strong"/>
          <w:rFonts w:ascii="Times New Roman" w:hAnsi="Times New Roman"/>
          <w:szCs w:val="24"/>
        </w:rPr>
      </w:pPr>
      <w:r w:rsidRPr="0038538A">
        <w:rPr>
          <w:rFonts w:ascii="Times New Roman" w:hAnsi="Times New Roman"/>
          <w:b/>
        </w:rPr>
        <w:t>Supply of ambulance vehicle for the project Be-Healthy</w:t>
      </w:r>
      <w:r w:rsidR="00E30FFA" w:rsidRPr="00A35457">
        <w:rPr>
          <w:rStyle w:val="Strong"/>
          <w:rFonts w:ascii="Times New Roman" w:hAnsi="Times New Roman"/>
          <w:szCs w:val="24"/>
        </w:rPr>
        <w:t xml:space="preserve"> </w:t>
      </w:r>
    </w:p>
    <w:p w14:paraId="37234FCC" w14:textId="1854E5F4" w:rsidR="00CB39DD" w:rsidRPr="00A35457" w:rsidRDefault="00CB39DD" w:rsidP="00CB39DD">
      <w:pPr>
        <w:spacing w:after="240"/>
        <w:jc w:val="center"/>
        <w:rPr>
          <w:rStyle w:val="Strong"/>
          <w:rFonts w:ascii="Times New Roman" w:hAnsi="Times New Roman"/>
          <w:szCs w:val="24"/>
        </w:rPr>
      </w:pPr>
      <w:r w:rsidRPr="00A35457">
        <w:rPr>
          <w:rStyle w:val="Strong"/>
          <w:rFonts w:ascii="Times New Roman" w:hAnsi="Times New Roman"/>
          <w:szCs w:val="24"/>
        </w:rPr>
        <w:t>Ref. number</w:t>
      </w:r>
      <w:r w:rsidR="00A35457" w:rsidRPr="00A35457">
        <w:rPr>
          <w:rStyle w:val="Strong"/>
          <w:rFonts w:ascii="Times New Roman" w:hAnsi="Times New Roman"/>
          <w:szCs w:val="24"/>
        </w:rPr>
        <w:t xml:space="preserve">: </w:t>
      </w:r>
      <w:r w:rsidR="0038538A" w:rsidRPr="0038538A">
        <w:rPr>
          <w:rFonts w:ascii="Times New Roman" w:hAnsi="Times New Roman"/>
          <w:b/>
        </w:rPr>
        <w:t>HR-RS00250-4/ambulance vehicle</w:t>
      </w:r>
    </w:p>
    <w:p w14:paraId="60B917D4"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37D40E3C" w14:textId="11B6A3AD"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These Instructions set out the rules for the submission, selection and implementation of contracts financed under this call for tenders, in conformity with the Practical Guide</w:t>
      </w:r>
      <w:r w:rsidR="007609B6">
        <w:rPr>
          <w:rFonts w:ascii="Times New Roman" w:hAnsi="Times New Roman"/>
          <w:sz w:val="22"/>
          <w:szCs w:val="22"/>
          <w:lang w:val="en-GB"/>
        </w:rPr>
        <w:t>, which is applicable to this call</w:t>
      </w:r>
      <w:r w:rsidRPr="00E82463">
        <w:rPr>
          <w:rFonts w:ascii="Times New Roman" w:hAnsi="Times New Roman"/>
          <w:sz w:val="22"/>
          <w:szCs w:val="22"/>
          <w:lang w:val="en-GB"/>
        </w:rPr>
        <w:t xml:space="preserve"> (available on the Internet at:</w:t>
      </w:r>
      <w:r w:rsidR="00C412EA" w:rsidRPr="00C412EA">
        <w:t xml:space="preserve"> </w:t>
      </w:r>
      <w:hyperlink r:id="rId8" w:history="1">
        <w:r w:rsidR="00C412EA" w:rsidRPr="002D7683">
          <w:rPr>
            <w:rStyle w:val="Hyperlink"/>
            <w:rFonts w:ascii="Times New Roman" w:hAnsi="Times New Roman"/>
            <w:sz w:val="22"/>
            <w:szCs w:val="22"/>
            <w:lang w:val="en-GB"/>
          </w:rPr>
          <w:t>https://wikis.ec.europa.eu/display/ExactExternalWiki/ePRAG</w:t>
        </w:r>
      </w:hyperlink>
      <w:r w:rsidR="00C412EA">
        <w:rPr>
          <w:rFonts w:ascii="Times New Roman" w:hAnsi="Times New Roman"/>
          <w:sz w:val="22"/>
          <w:szCs w:val="22"/>
          <w:lang w:val="en-GB"/>
        </w:rPr>
        <w:t xml:space="preserve"> </w:t>
      </w:r>
      <w:r w:rsidRPr="00640E38">
        <w:rPr>
          <w:rFonts w:ascii="Times New Roman" w:hAnsi="Times New Roman"/>
          <w:sz w:val="22"/>
          <w:szCs w:val="22"/>
          <w:lang w:val="en-GB"/>
        </w:rPr>
        <w:t>).</w:t>
      </w:r>
    </w:p>
    <w:p w14:paraId="5D32F50D" w14:textId="77777777" w:rsidR="0047783A" w:rsidRPr="00E82463" w:rsidRDefault="0047783A" w:rsidP="00E700D5">
      <w:pPr>
        <w:pStyle w:val="Heading1"/>
      </w:pPr>
      <w:bookmarkStart w:id="2" w:name="_Toc42488070"/>
      <w:r w:rsidRPr="00E82463">
        <w:t xml:space="preserve">Supplies to </w:t>
      </w:r>
      <w:proofErr w:type="spellStart"/>
      <w:r w:rsidRPr="00E82463">
        <w:t>be</w:t>
      </w:r>
      <w:proofErr w:type="spellEnd"/>
      <w:r w:rsidRPr="00E82463">
        <w:t xml:space="preserve"> </w:t>
      </w:r>
      <w:proofErr w:type="spellStart"/>
      <w:r w:rsidRPr="00E82463">
        <w:t>provided</w:t>
      </w:r>
      <w:bookmarkEnd w:id="2"/>
      <w:proofErr w:type="spellEnd"/>
    </w:p>
    <w:p w14:paraId="06EFEB16" w14:textId="6307BB7B" w:rsidR="0047783A" w:rsidRPr="00E82463" w:rsidRDefault="0047783A" w:rsidP="00E82463">
      <w:pPr>
        <w:pStyle w:val="Heading2"/>
        <w:keepNext w:val="0"/>
        <w:ind w:left="567" w:hanging="567"/>
        <w:jc w:val="both"/>
        <w:rPr>
          <w:rFonts w:ascii="Times New Roman" w:hAnsi="Times New Roman"/>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 the supply</w:t>
      </w:r>
      <w:r w:rsidR="00A35457">
        <w:rPr>
          <w:rFonts w:ascii="Times New Roman" w:hAnsi="Times New Roman"/>
          <w:sz w:val="22"/>
          <w:lang w:val="en-GB"/>
        </w:rPr>
        <w:t xml:space="preserve"> </w:t>
      </w:r>
      <w:r w:rsidR="00A35457" w:rsidRPr="00A35457">
        <w:rPr>
          <w:rFonts w:ascii="Times New Roman" w:hAnsi="Times New Roman"/>
          <w:sz w:val="22"/>
          <w:lang w:val="en-GB"/>
        </w:rPr>
        <w:t>and</w:t>
      </w:r>
      <w:r w:rsidRPr="00A35457">
        <w:rPr>
          <w:rFonts w:ascii="Times New Roman" w:hAnsi="Times New Roman"/>
          <w:sz w:val="22"/>
          <w:lang w:val="en-GB"/>
        </w:rPr>
        <w:t xml:space="preserve"> delivery by</w:t>
      </w:r>
      <w:r w:rsidRPr="00E82463">
        <w:rPr>
          <w:rFonts w:ascii="Times New Roman" w:hAnsi="Times New Roman"/>
          <w:sz w:val="22"/>
          <w:lang w:val="en-GB"/>
        </w:rPr>
        <w:t xml:space="preserve"> the Contractor of the following goods:</w:t>
      </w:r>
    </w:p>
    <w:p w14:paraId="5FA2E779" w14:textId="651286F4" w:rsidR="00A35457" w:rsidRPr="001120EC" w:rsidRDefault="00A35457" w:rsidP="00A35457">
      <w:pPr>
        <w:pStyle w:val="ListParagraph"/>
        <w:tabs>
          <w:tab w:val="left" w:pos="709"/>
          <w:tab w:val="left" w:pos="993"/>
        </w:tabs>
        <w:ind w:left="705"/>
        <w:jc w:val="both"/>
        <w:rPr>
          <w:rFonts w:ascii="Times New Roman" w:hAnsi="Times New Roman"/>
          <w:b/>
        </w:rPr>
      </w:pPr>
    </w:p>
    <w:tbl>
      <w:tblPr>
        <w:tblW w:w="837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635"/>
        <w:gridCol w:w="1079"/>
      </w:tblGrid>
      <w:tr w:rsidR="00A35457" w14:paraId="3F7235F4" w14:textId="77777777" w:rsidTr="00CE2643">
        <w:tc>
          <w:tcPr>
            <w:tcW w:w="656" w:type="dxa"/>
            <w:shd w:val="clear" w:color="auto" w:fill="auto"/>
            <w:vAlign w:val="center"/>
          </w:tcPr>
          <w:p w14:paraId="0796FBA1" w14:textId="77777777" w:rsidR="00A35457" w:rsidRPr="008364A8" w:rsidRDefault="00A35457" w:rsidP="00223E29">
            <w:pPr>
              <w:rPr>
                <w:rFonts w:ascii="Times New Roman" w:hAnsi="Times New Roman"/>
                <w:b/>
                <w:sz w:val="22"/>
              </w:rPr>
            </w:pPr>
            <w:r w:rsidRPr="008364A8">
              <w:rPr>
                <w:rFonts w:ascii="Times New Roman" w:hAnsi="Times New Roman"/>
                <w:b/>
                <w:sz w:val="22"/>
              </w:rPr>
              <w:t>Item no.</w:t>
            </w:r>
          </w:p>
        </w:tc>
        <w:tc>
          <w:tcPr>
            <w:tcW w:w="6635" w:type="dxa"/>
            <w:shd w:val="clear" w:color="auto" w:fill="auto"/>
            <w:vAlign w:val="center"/>
          </w:tcPr>
          <w:p w14:paraId="46400DD4" w14:textId="77777777" w:rsidR="00A35457" w:rsidRPr="002A7C79" w:rsidRDefault="00A35457" w:rsidP="00223E29">
            <w:pPr>
              <w:jc w:val="center"/>
              <w:rPr>
                <w:rFonts w:ascii="Times New Roman" w:hAnsi="Times New Roman"/>
                <w:b/>
                <w:sz w:val="22"/>
              </w:rPr>
            </w:pPr>
            <w:r w:rsidRPr="002A7C79">
              <w:rPr>
                <w:rFonts w:ascii="Times New Roman" w:hAnsi="Times New Roman"/>
                <w:b/>
                <w:sz w:val="22"/>
              </w:rPr>
              <w:t>Product specification</w:t>
            </w:r>
          </w:p>
        </w:tc>
        <w:tc>
          <w:tcPr>
            <w:tcW w:w="1079" w:type="dxa"/>
            <w:shd w:val="clear" w:color="auto" w:fill="auto"/>
            <w:vAlign w:val="center"/>
          </w:tcPr>
          <w:p w14:paraId="225F5CA7" w14:textId="77777777" w:rsidR="00A35457" w:rsidRPr="002A7C79" w:rsidRDefault="00A35457" w:rsidP="00223E29">
            <w:pPr>
              <w:jc w:val="center"/>
              <w:rPr>
                <w:rFonts w:ascii="Times New Roman" w:hAnsi="Times New Roman"/>
                <w:b/>
                <w:sz w:val="22"/>
              </w:rPr>
            </w:pPr>
            <w:r w:rsidRPr="002A7C79">
              <w:rPr>
                <w:rFonts w:ascii="Times New Roman" w:hAnsi="Times New Roman"/>
                <w:b/>
                <w:sz w:val="22"/>
              </w:rPr>
              <w:t>Quantity</w:t>
            </w:r>
          </w:p>
        </w:tc>
      </w:tr>
      <w:tr w:rsidR="00A35457" w14:paraId="1F8FD8D7" w14:textId="77777777" w:rsidTr="00CE2643">
        <w:trPr>
          <w:trHeight w:val="746"/>
        </w:trPr>
        <w:tc>
          <w:tcPr>
            <w:tcW w:w="656" w:type="dxa"/>
            <w:shd w:val="clear" w:color="auto" w:fill="auto"/>
            <w:vAlign w:val="center"/>
          </w:tcPr>
          <w:p w14:paraId="1B8CAFD4" w14:textId="77777777" w:rsidR="00A35457" w:rsidRPr="004968D7" w:rsidRDefault="00A35457" w:rsidP="00223E29">
            <w:pPr>
              <w:jc w:val="center"/>
              <w:rPr>
                <w:rFonts w:ascii="Times New Roman" w:hAnsi="Times New Roman"/>
                <w:sz w:val="22"/>
              </w:rPr>
            </w:pPr>
            <w:r w:rsidRPr="004968D7">
              <w:rPr>
                <w:rFonts w:ascii="Times New Roman" w:hAnsi="Times New Roman"/>
                <w:sz w:val="22"/>
              </w:rPr>
              <w:t>1</w:t>
            </w:r>
          </w:p>
        </w:tc>
        <w:tc>
          <w:tcPr>
            <w:tcW w:w="6635" w:type="dxa"/>
            <w:shd w:val="clear" w:color="auto" w:fill="auto"/>
            <w:vAlign w:val="center"/>
          </w:tcPr>
          <w:p w14:paraId="7F4217DA" w14:textId="005C4EF1" w:rsidR="00A35457" w:rsidRPr="002A7C79" w:rsidRDefault="0038538A" w:rsidP="00223E29">
            <w:pPr>
              <w:spacing w:before="0" w:after="0"/>
              <w:rPr>
                <w:rFonts w:ascii="Times New Roman" w:hAnsi="Times New Roman"/>
                <w:sz w:val="22"/>
              </w:rPr>
            </w:pPr>
            <w:r>
              <w:rPr>
                <w:rFonts w:ascii="Times New Roman" w:hAnsi="Times New Roman"/>
                <w:sz w:val="22"/>
              </w:rPr>
              <w:t>Ambulance vehicle</w:t>
            </w:r>
          </w:p>
        </w:tc>
        <w:tc>
          <w:tcPr>
            <w:tcW w:w="1079" w:type="dxa"/>
            <w:shd w:val="clear" w:color="auto" w:fill="auto"/>
            <w:vAlign w:val="center"/>
          </w:tcPr>
          <w:p w14:paraId="2599FD1C" w14:textId="71D042FA" w:rsidR="00A35457" w:rsidRPr="004968D7" w:rsidRDefault="00CE2643" w:rsidP="00223E29">
            <w:pPr>
              <w:jc w:val="center"/>
              <w:rPr>
                <w:rFonts w:ascii="Times New Roman" w:hAnsi="Times New Roman"/>
                <w:sz w:val="22"/>
              </w:rPr>
            </w:pPr>
            <w:r>
              <w:rPr>
                <w:rFonts w:ascii="Times New Roman" w:hAnsi="Times New Roman"/>
                <w:sz w:val="22"/>
              </w:rPr>
              <w:t>1 pc</w:t>
            </w:r>
          </w:p>
        </w:tc>
      </w:tr>
    </w:tbl>
    <w:p w14:paraId="1A6DA662" w14:textId="3299FA70" w:rsidR="00A35457" w:rsidRDefault="00A35457" w:rsidP="006E6ECA">
      <w:pPr>
        <w:ind w:left="720"/>
        <w:jc w:val="both"/>
        <w:rPr>
          <w:rFonts w:ascii="Times New Roman" w:hAnsi="Times New Roman"/>
          <w:sz w:val="22"/>
        </w:rPr>
      </w:pPr>
      <w:r w:rsidRPr="007B70EE">
        <w:rPr>
          <w:rFonts w:ascii="Times New Roman" w:hAnsi="Times New Roman"/>
          <w:sz w:val="22"/>
        </w:rPr>
        <w:t xml:space="preserve">The place of acceptance of the supplies shall be </w:t>
      </w:r>
      <w:proofErr w:type="spellStart"/>
      <w:r w:rsidR="000A6D17">
        <w:rPr>
          <w:rFonts w:ascii="Times New Roman" w:hAnsi="Times New Roman"/>
          <w:b/>
          <w:sz w:val="22"/>
        </w:rPr>
        <w:t>Sombor</w:t>
      </w:r>
      <w:proofErr w:type="spellEnd"/>
      <w:r>
        <w:rPr>
          <w:rFonts w:ascii="Times New Roman" w:hAnsi="Times New Roman"/>
          <w:b/>
          <w:sz w:val="22"/>
        </w:rPr>
        <w:t xml:space="preserve">, </w:t>
      </w:r>
      <w:proofErr w:type="spellStart"/>
      <w:r w:rsidR="000A6D17">
        <w:rPr>
          <w:rFonts w:ascii="Times New Roman" w:hAnsi="Times New Roman"/>
          <w:b/>
          <w:sz w:val="22"/>
        </w:rPr>
        <w:t>Vojvođanska</w:t>
      </w:r>
      <w:proofErr w:type="spellEnd"/>
      <w:r w:rsidR="000A6D17">
        <w:rPr>
          <w:rFonts w:ascii="Times New Roman" w:hAnsi="Times New Roman"/>
          <w:b/>
          <w:sz w:val="22"/>
        </w:rPr>
        <w:t xml:space="preserve"> no. 47</w:t>
      </w:r>
      <w:r w:rsidRPr="007B70EE">
        <w:rPr>
          <w:rFonts w:ascii="Times New Roman" w:hAnsi="Times New Roman"/>
          <w:sz w:val="22"/>
        </w:rPr>
        <w:t xml:space="preserve">, the time limits for delivery shall be </w:t>
      </w:r>
      <w:r w:rsidR="000A6D17">
        <w:rPr>
          <w:rFonts w:ascii="Times New Roman" w:hAnsi="Times New Roman"/>
          <w:b/>
          <w:sz w:val="22"/>
        </w:rPr>
        <w:t>3</w:t>
      </w:r>
      <w:r>
        <w:rPr>
          <w:rFonts w:ascii="Times New Roman" w:hAnsi="Times New Roman"/>
          <w:b/>
          <w:sz w:val="22"/>
        </w:rPr>
        <w:t xml:space="preserve"> </w:t>
      </w:r>
      <w:r w:rsidR="00CE2643">
        <w:rPr>
          <w:rFonts w:ascii="Times New Roman" w:hAnsi="Times New Roman"/>
          <w:b/>
          <w:sz w:val="22"/>
        </w:rPr>
        <w:t>months</w:t>
      </w:r>
      <w:r w:rsidRPr="007B70EE">
        <w:rPr>
          <w:rFonts w:ascii="Times New Roman" w:hAnsi="Times New Roman"/>
          <w:sz w:val="22"/>
        </w:rPr>
        <w:t xml:space="preserve"> and the Incoterm applicable shall </w:t>
      </w:r>
      <w:r w:rsidRPr="00A940DC">
        <w:rPr>
          <w:rFonts w:ascii="Times New Roman" w:hAnsi="Times New Roman"/>
          <w:sz w:val="22"/>
        </w:rPr>
        <w:t xml:space="preserve">be </w:t>
      </w:r>
      <w:r w:rsidRPr="008364A8">
        <w:rPr>
          <w:rFonts w:ascii="Times New Roman" w:hAnsi="Times New Roman"/>
          <w:b/>
          <w:sz w:val="22"/>
        </w:rPr>
        <w:t>DDP</w:t>
      </w:r>
      <w:r>
        <w:rPr>
          <w:rFonts w:ascii="Times New Roman" w:hAnsi="Times New Roman"/>
          <w:b/>
          <w:sz w:val="22"/>
        </w:rPr>
        <w:t xml:space="preserve"> including VAT</w:t>
      </w:r>
      <w:r w:rsidRPr="00A940DC">
        <w:rPr>
          <w:rFonts w:ascii="Times New Roman" w:hAnsi="Times New Roman"/>
          <w:sz w:val="22"/>
        </w:rPr>
        <w:t>. The implementation period</w:t>
      </w:r>
      <w:r>
        <w:rPr>
          <w:rFonts w:ascii="Times New Roman" w:hAnsi="Times New Roman"/>
          <w:sz w:val="22"/>
        </w:rPr>
        <w:t xml:space="preserve"> of tasks</w:t>
      </w:r>
      <w:r w:rsidRPr="00A940DC">
        <w:rPr>
          <w:rFonts w:ascii="Times New Roman" w:hAnsi="Times New Roman"/>
          <w:sz w:val="22"/>
        </w:rPr>
        <w:t xml:space="preserve"> shall run from </w:t>
      </w:r>
      <w:r w:rsidR="000A6D17">
        <w:rPr>
          <w:rFonts w:ascii="Times New Roman" w:hAnsi="Times New Roman"/>
          <w:b/>
          <w:sz w:val="22"/>
        </w:rPr>
        <w:t>August</w:t>
      </w:r>
      <w:r>
        <w:rPr>
          <w:rFonts w:ascii="Times New Roman" w:hAnsi="Times New Roman"/>
          <w:b/>
          <w:sz w:val="22"/>
        </w:rPr>
        <w:t xml:space="preserve"> </w:t>
      </w:r>
      <w:r w:rsidR="000A6D17">
        <w:rPr>
          <w:rFonts w:ascii="Times New Roman" w:hAnsi="Times New Roman"/>
          <w:b/>
          <w:sz w:val="22"/>
        </w:rPr>
        <w:t>19</w:t>
      </w:r>
      <w:r w:rsidRPr="008364A8">
        <w:rPr>
          <w:rFonts w:ascii="Times New Roman" w:hAnsi="Times New Roman"/>
          <w:b/>
          <w:sz w:val="22"/>
          <w:vertAlign w:val="superscript"/>
        </w:rPr>
        <w:t>th</w:t>
      </w:r>
      <w:r>
        <w:rPr>
          <w:rFonts w:ascii="Times New Roman" w:hAnsi="Times New Roman"/>
          <w:b/>
          <w:sz w:val="22"/>
        </w:rPr>
        <w:t xml:space="preserve"> 202</w:t>
      </w:r>
      <w:r w:rsidR="000A6D17">
        <w:rPr>
          <w:rFonts w:ascii="Times New Roman" w:hAnsi="Times New Roman"/>
          <w:b/>
          <w:sz w:val="22"/>
        </w:rPr>
        <w:t>6</w:t>
      </w:r>
      <w:r w:rsidRPr="00A940DC">
        <w:rPr>
          <w:rFonts w:ascii="Times New Roman" w:hAnsi="Times New Roman"/>
          <w:sz w:val="22"/>
        </w:rPr>
        <w:t xml:space="preserve"> to</w:t>
      </w:r>
      <w:r>
        <w:rPr>
          <w:rFonts w:ascii="Times New Roman" w:hAnsi="Times New Roman"/>
          <w:sz w:val="22"/>
        </w:rPr>
        <w:t xml:space="preserve"> </w:t>
      </w:r>
      <w:r w:rsidR="000A6D17">
        <w:rPr>
          <w:rFonts w:ascii="Times New Roman" w:hAnsi="Times New Roman"/>
          <w:b/>
          <w:sz w:val="22"/>
        </w:rPr>
        <w:t>November</w:t>
      </w:r>
      <w:r w:rsidRPr="008364A8">
        <w:rPr>
          <w:rFonts w:ascii="Times New Roman" w:hAnsi="Times New Roman"/>
          <w:b/>
          <w:sz w:val="22"/>
        </w:rPr>
        <w:t xml:space="preserve"> </w:t>
      </w:r>
      <w:r w:rsidR="000A6D17">
        <w:rPr>
          <w:rFonts w:ascii="Times New Roman" w:hAnsi="Times New Roman"/>
          <w:b/>
          <w:sz w:val="22"/>
        </w:rPr>
        <w:t>1</w:t>
      </w:r>
      <w:r w:rsidR="00CE2643">
        <w:rPr>
          <w:rFonts w:ascii="Times New Roman" w:hAnsi="Times New Roman"/>
          <w:b/>
          <w:sz w:val="22"/>
        </w:rPr>
        <w:t>9</w:t>
      </w:r>
      <w:r w:rsidRPr="008364A8">
        <w:rPr>
          <w:rFonts w:ascii="Times New Roman" w:hAnsi="Times New Roman"/>
          <w:b/>
          <w:sz w:val="22"/>
          <w:vertAlign w:val="superscript"/>
        </w:rPr>
        <w:t>th</w:t>
      </w:r>
      <w:r w:rsidRPr="008364A8">
        <w:rPr>
          <w:rFonts w:ascii="Times New Roman" w:hAnsi="Times New Roman"/>
          <w:b/>
          <w:sz w:val="22"/>
        </w:rPr>
        <w:t xml:space="preserve"> 202</w:t>
      </w:r>
      <w:r w:rsidR="000A6D17">
        <w:rPr>
          <w:rFonts w:ascii="Times New Roman" w:hAnsi="Times New Roman"/>
          <w:b/>
          <w:sz w:val="22"/>
        </w:rPr>
        <w:t>6</w:t>
      </w:r>
      <w:r w:rsidRPr="00A940DC">
        <w:rPr>
          <w:rFonts w:ascii="Times New Roman" w:hAnsi="Times New Roman"/>
          <w:sz w:val="22"/>
        </w:rPr>
        <w:t>.</w:t>
      </w:r>
    </w:p>
    <w:p w14:paraId="0656385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14:paraId="4B7DA11F" w14:textId="46A30970" w:rsidR="0047783A" w:rsidRPr="009205DE" w:rsidRDefault="0047783A" w:rsidP="009205DE">
      <w:pPr>
        <w:pStyle w:val="Heading2"/>
        <w:keepNext w:val="0"/>
        <w:tabs>
          <w:tab w:val="left" w:pos="709"/>
        </w:tabs>
        <w:ind w:left="567" w:hanging="567"/>
        <w:jc w:val="both"/>
        <w:rPr>
          <w:rFonts w:ascii="Times New Roman" w:hAnsi="Times New Roman"/>
          <w:sz w:val="22"/>
          <w:highlight w:val="lightGray"/>
          <w:lang w:val="en-GB"/>
        </w:rPr>
      </w:pPr>
      <w:r w:rsidRPr="00E82463">
        <w:rPr>
          <w:rFonts w:ascii="Times New Roman" w:hAnsi="Times New Roman"/>
          <w:sz w:val="22"/>
          <w:lang w:val="en-GB"/>
        </w:rPr>
        <w:t>1.3</w:t>
      </w:r>
      <w:r w:rsidRPr="00E82463">
        <w:rPr>
          <w:rFonts w:ascii="Times New Roman" w:hAnsi="Times New Roman"/>
          <w:sz w:val="22"/>
          <w:lang w:val="en-GB"/>
        </w:rPr>
        <w:tab/>
      </w:r>
      <w:r w:rsidR="00406BD6">
        <w:rPr>
          <w:rFonts w:ascii="Times New Roman" w:hAnsi="Times New Roman"/>
          <w:sz w:val="22"/>
          <w:lang w:val="en-GB"/>
        </w:rPr>
        <w:t>N/A</w:t>
      </w:r>
    </w:p>
    <w:p w14:paraId="2D9AF163" w14:textId="2E91D34A"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 xml:space="preserve">1.4 </w:t>
      </w:r>
      <w:r w:rsidRPr="00E82463">
        <w:rPr>
          <w:rFonts w:ascii="Times New Roman" w:hAnsi="Times New Roman"/>
          <w:sz w:val="22"/>
          <w:lang w:val="en-GB"/>
        </w:rPr>
        <w:tab/>
      </w:r>
      <w:r w:rsidRPr="008B6A30">
        <w:rPr>
          <w:rFonts w:ascii="Times New Roman" w:hAnsi="Times New Roman"/>
          <w:sz w:val="22"/>
          <w:lang w:val="en-GB"/>
        </w:rPr>
        <w:t>Tenderers are not authorised to tender for a variant</w:t>
      </w:r>
      <w:r w:rsidR="00A77708" w:rsidRPr="008B6A30">
        <w:rPr>
          <w:rFonts w:ascii="Times New Roman" w:hAnsi="Times New Roman"/>
          <w:sz w:val="22"/>
          <w:lang w:val="en-GB"/>
        </w:rPr>
        <w:t xml:space="preserve"> solution</w:t>
      </w:r>
      <w:r w:rsidRPr="008B6A30">
        <w:rPr>
          <w:rFonts w:ascii="Times New Roman" w:hAnsi="Times New Roman"/>
          <w:sz w:val="22"/>
          <w:lang w:val="en-GB"/>
        </w:rPr>
        <w:t xml:space="preserve"> in addition to the present tender.</w:t>
      </w:r>
      <w:r w:rsidRPr="00E82463">
        <w:rPr>
          <w:rFonts w:ascii="Times New Roman" w:hAnsi="Times New Roman"/>
          <w:sz w:val="22"/>
          <w:lang w:val="en-GB"/>
        </w:rPr>
        <w:t xml:space="preserve"> </w:t>
      </w:r>
    </w:p>
    <w:p w14:paraId="03B24829" w14:textId="1DF895B9" w:rsidR="00096BD5" w:rsidRPr="008B6A30" w:rsidRDefault="0047783A" w:rsidP="008B6A30">
      <w:pPr>
        <w:pStyle w:val="Heading1"/>
      </w:pPr>
      <w:bookmarkStart w:id="5" w:name="_Toc42488071"/>
      <w:proofErr w:type="spellStart"/>
      <w:r w:rsidRPr="00E82463">
        <w:t>Timetable</w:t>
      </w:r>
      <w:bookmarkEnd w:id="5"/>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105EE3C4" w14:textId="77777777" w:rsidTr="00A4424B">
        <w:tc>
          <w:tcPr>
            <w:tcW w:w="3969" w:type="dxa"/>
            <w:tcBorders>
              <w:bottom w:val="nil"/>
            </w:tcBorders>
          </w:tcPr>
          <w:p w14:paraId="69871174" w14:textId="77777777" w:rsidR="0047783A" w:rsidRPr="00E82463" w:rsidRDefault="0047783A">
            <w:pPr>
              <w:keepNext/>
              <w:jc w:val="both"/>
              <w:rPr>
                <w:rFonts w:ascii="Times New Roman" w:hAnsi="Times New Roman"/>
              </w:rPr>
            </w:pPr>
          </w:p>
        </w:tc>
        <w:tc>
          <w:tcPr>
            <w:tcW w:w="2410" w:type="dxa"/>
            <w:shd w:val="pct10" w:color="auto" w:fill="FFFFFF"/>
          </w:tcPr>
          <w:p w14:paraId="7DB570B2"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34B14989" w14:textId="77777777"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7783A" w:rsidRPr="00E82463" w14:paraId="7237602F" w14:textId="77777777" w:rsidTr="00A4424B">
        <w:tc>
          <w:tcPr>
            <w:tcW w:w="3969" w:type="dxa"/>
            <w:shd w:val="pct10" w:color="auto" w:fill="FFFFFF"/>
          </w:tcPr>
          <w:p w14:paraId="23548543" w14:textId="77777777" w:rsidR="0047783A" w:rsidRPr="00E82463" w:rsidRDefault="0047783A" w:rsidP="0047783A">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7C891182" w14:textId="7721F67F" w:rsidR="0047783A" w:rsidRPr="00E82463" w:rsidRDefault="00406BD6" w:rsidP="00A4424B">
            <w:pPr>
              <w:jc w:val="center"/>
              <w:rPr>
                <w:rFonts w:ascii="Times New Roman" w:hAnsi="Times New Roman"/>
                <w:sz w:val="22"/>
              </w:rPr>
            </w:pPr>
            <w:r>
              <w:rPr>
                <w:rFonts w:ascii="Times New Roman" w:hAnsi="Times New Roman"/>
                <w:sz w:val="22"/>
              </w:rPr>
              <w:t>-</w:t>
            </w:r>
          </w:p>
        </w:tc>
        <w:tc>
          <w:tcPr>
            <w:tcW w:w="2268" w:type="dxa"/>
          </w:tcPr>
          <w:p w14:paraId="3171B4F1" w14:textId="1ADAF7EC" w:rsidR="0047783A" w:rsidRPr="00E82463" w:rsidRDefault="00406BD6" w:rsidP="00A4424B">
            <w:pPr>
              <w:jc w:val="center"/>
              <w:rPr>
                <w:rFonts w:ascii="Times New Roman" w:hAnsi="Times New Roman"/>
                <w:sz w:val="22"/>
              </w:rPr>
            </w:pPr>
            <w:r>
              <w:rPr>
                <w:rFonts w:ascii="Times New Roman" w:hAnsi="Times New Roman"/>
                <w:sz w:val="22"/>
              </w:rPr>
              <w:t>-</w:t>
            </w:r>
          </w:p>
        </w:tc>
      </w:tr>
      <w:tr w:rsidR="0047783A" w:rsidRPr="00E82463" w14:paraId="288DD2BD" w14:textId="77777777" w:rsidTr="00406BD6">
        <w:tc>
          <w:tcPr>
            <w:tcW w:w="3969" w:type="dxa"/>
            <w:shd w:val="pct10" w:color="auto" w:fill="FFFFFF"/>
          </w:tcPr>
          <w:p w14:paraId="5171D4B9" w14:textId="77777777" w:rsidR="0047783A" w:rsidRPr="00E82463" w:rsidRDefault="0047783A">
            <w:pPr>
              <w:keepNext/>
              <w:rPr>
                <w:rFonts w:ascii="Times New Roman" w:hAnsi="Times New Roman"/>
                <w:b/>
                <w:sz w:val="22"/>
              </w:rPr>
            </w:pPr>
            <w:r w:rsidRPr="00E82463">
              <w:rPr>
                <w:rFonts w:ascii="Times New Roman" w:hAnsi="Times New Roman"/>
                <w:b/>
                <w:sz w:val="22"/>
              </w:rPr>
              <w:t>Deadline for request</w:t>
            </w:r>
            <w:r w:rsidR="00335E06" w:rsidRPr="00E82463">
              <w:rPr>
                <w:rFonts w:ascii="Times New Roman" w:hAnsi="Times New Roman"/>
                <w:b/>
                <w:sz w:val="22"/>
              </w:rPr>
              <w:t>ing</w:t>
            </w:r>
            <w:r w:rsidRPr="00E82463">
              <w:rPr>
                <w:rFonts w:ascii="Times New Roman" w:hAnsi="Times New Roman"/>
                <w:b/>
                <w:sz w:val="22"/>
              </w:rPr>
              <w:t xml:space="preserve"> clarifications from the </w:t>
            </w:r>
            <w:r w:rsidR="003A5B8F">
              <w:rPr>
                <w:rFonts w:ascii="Times New Roman" w:hAnsi="Times New Roman"/>
                <w:b/>
                <w:sz w:val="22"/>
              </w:rPr>
              <w:t>Project partner</w:t>
            </w:r>
          </w:p>
        </w:tc>
        <w:tc>
          <w:tcPr>
            <w:tcW w:w="2410" w:type="dxa"/>
            <w:vAlign w:val="center"/>
          </w:tcPr>
          <w:p w14:paraId="16FA9B8B" w14:textId="7372FB63" w:rsidR="0047783A" w:rsidRPr="00527FD8" w:rsidRDefault="00527FD8" w:rsidP="00527FD8">
            <w:pPr>
              <w:rPr>
                <w:rFonts w:ascii="Times New Roman" w:hAnsi="Times New Roman"/>
                <w:sz w:val="22"/>
              </w:rPr>
            </w:pPr>
            <w:r w:rsidRPr="00527FD8">
              <w:rPr>
                <w:rFonts w:ascii="Times New Roman" w:hAnsi="Times New Roman"/>
                <w:sz w:val="22"/>
              </w:rPr>
              <w:t>July</w:t>
            </w:r>
            <w:r w:rsidR="00406BD6" w:rsidRPr="00527FD8">
              <w:rPr>
                <w:rFonts w:ascii="Times New Roman" w:hAnsi="Times New Roman"/>
                <w:sz w:val="22"/>
              </w:rPr>
              <w:t xml:space="preserve"> </w:t>
            </w:r>
            <w:r w:rsidRPr="00527FD8">
              <w:rPr>
                <w:rFonts w:ascii="Times New Roman" w:hAnsi="Times New Roman"/>
                <w:sz w:val="22"/>
              </w:rPr>
              <w:t>28</w:t>
            </w:r>
            <w:r w:rsidR="00406BD6" w:rsidRPr="00527FD8">
              <w:rPr>
                <w:rFonts w:ascii="Times New Roman" w:hAnsi="Times New Roman"/>
                <w:sz w:val="22"/>
                <w:vertAlign w:val="superscript"/>
              </w:rPr>
              <w:t>th</w:t>
            </w:r>
            <w:r w:rsidR="00406BD6" w:rsidRPr="00527FD8">
              <w:rPr>
                <w:rFonts w:ascii="Times New Roman" w:hAnsi="Times New Roman"/>
                <w:sz w:val="22"/>
              </w:rPr>
              <w:t xml:space="preserve"> 202</w:t>
            </w:r>
            <w:r w:rsidRPr="00527FD8">
              <w:rPr>
                <w:rFonts w:ascii="Times New Roman" w:hAnsi="Times New Roman"/>
                <w:sz w:val="22"/>
              </w:rPr>
              <w:t>6</w:t>
            </w:r>
          </w:p>
        </w:tc>
        <w:tc>
          <w:tcPr>
            <w:tcW w:w="2268" w:type="dxa"/>
            <w:vAlign w:val="center"/>
          </w:tcPr>
          <w:p w14:paraId="272DF146" w14:textId="24CA6255" w:rsidR="0047783A" w:rsidRPr="00527FD8" w:rsidRDefault="00406BD6" w:rsidP="00406BD6">
            <w:pPr>
              <w:jc w:val="center"/>
              <w:rPr>
                <w:rFonts w:ascii="Times New Roman" w:hAnsi="Times New Roman"/>
                <w:sz w:val="22"/>
              </w:rPr>
            </w:pPr>
            <w:r w:rsidRPr="00527FD8">
              <w:rPr>
                <w:rFonts w:ascii="Times New Roman" w:hAnsi="Times New Roman"/>
                <w:sz w:val="22"/>
              </w:rPr>
              <w:t>20:00 local time</w:t>
            </w:r>
          </w:p>
        </w:tc>
      </w:tr>
      <w:tr w:rsidR="0047783A" w:rsidRPr="00E82463" w14:paraId="671E91AF" w14:textId="77777777" w:rsidTr="00406BD6">
        <w:tc>
          <w:tcPr>
            <w:tcW w:w="3969" w:type="dxa"/>
            <w:shd w:val="pct10" w:color="auto" w:fill="FFFFFF"/>
          </w:tcPr>
          <w:p w14:paraId="63DA5B00" w14:textId="77777777" w:rsidR="0047783A" w:rsidRPr="00E82463" w:rsidRDefault="0047783A">
            <w:pPr>
              <w:rPr>
                <w:rFonts w:ascii="Times New Roman" w:hAnsi="Times New Roman"/>
                <w:b/>
                <w:sz w:val="22"/>
              </w:rPr>
            </w:pPr>
            <w:r w:rsidRPr="00E82463">
              <w:rPr>
                <w:rFonts w:ascii="Times New Roman" w:hAnsi="Times New Roman"/>
                <w:b/>
                <w:sz w:val="22"/>
              </w:rPr>
              <w:t xml:space="preserve">Last date on which clarifications are issued by the </w:t>
            </w:r>
            <w:r w:rsidR="003A5B8F">
              <w:rPr>
                <w:rFonts w:ascii="Times New Roman" w:hAnsi="Times New Roman"/>
                <w:b/>
                <w:sz w:val="22"/>
              </w:rPr>
              <w:t>Project partner</w:t>
            </w:r>
          </w:p>
        </w:tc>
        <w:tc>
          <w:tcPr>
            <w:tcW w:w="2410" w:type="dxa"/>
            <w:vAlign w:val="center"/>
          </w:tcPr>
          <w:p w14:paraId="4AE1EDA2" w14:textId="172C6909" w:rsidR="0047783A" w:rsidRPr="00527FD8" w:rsidRDefault="000A6D17" w:rsidP="000A6D17">
            <w:pPr>
              <w:rPr>
                <w:rFonts w:ascii="Times New Roman" w:hAnsi="Times New Roman"/>
                <w:sz w:val="22"/>
              </w:rPr>
            </w:pPr>
            <w:r w:rsidRPr="00527FD8">
              <w:rPr>
                <w:rFonts w:ascii="Times New Roman" w:hAnsi="Times New Roman"/>
                <w:sz w:val="22"/>
              </w:rPr>
              <w:t>August</w:t>
            </w:r>
            <w:r w:rsidR="00406BD6" w:rsidRPr="00527FD8">
              <w:rPr>
                <w:rFonts w:ascii="Times New Roman" w:hAnsi="Times New Roman"/>
                <w:sz w:val="22"/>
              </w:rPr>
              <w:t xml:space="preserve"> </w:t>
            </w:r>
            <w:r w:rsidRPr="00527FD8">
              <w:rPr>
                <w:rFonts w:ascii="Times New Roman" w:hAnsi="Times New Roman"/>
                <w:sz w:val="22"/>
              </w:rPr>
              <w:t>06</w:t>
            </w:r>
            <w:r w:rsidR="00406BD6" w:rsidRPr="00527FD8">
              <w:rPr>
                <w:rFonts w:ascii="Times New Roman" w:hAnsi="Times New Roman"/>
                <w:sz w:val="22"/>
                <w:vertAlign w:val="superscript"/>
              </w:rPr>
              <w:t>th</w:t>
            </w:r>
            <w:r w:rsidR="00406BD6" w:rsidRPr="00527FD8">
              <w:rPr>
                <w:rFonts w:ascii="Times New Roman" w:hAnsi="Times New Roman"/>
                <w:sz w:val="22"/>
              </w:rPr>
              <w:t xml:space="preserve"> 202</w:t>
            </w:r>
            <w:r w:rsidRPr="00527FD8">
              <w:rPr>
                <w:rFonts w:ascii="Times New Roman" w:hAnsi="Times New Roman"/>
                <w:sz w:val="22"/>
              </w:rPr>
              <w:t>6</w:t>
            </w:r>
          </w:p>
        </w:tc>
        <w:tc>
          <w:tcPr>
            <w:tcW w:w="2268" w:type="dxa"/>
          </w:tcPr>
          <w:p w14:paraId="58664980" w14:textId="77777777" w:rsidR="0047783A" w:rsidRPr="00527FD8" w:rsidRDefault="0047783A" w:rsidP="00A4424B">
            <w:pPr>
              <w:jc w:val="center"/>
              <w:rPr>
                <w:rFonts w:ascii="Times New Roman" w:hAnsi="Times New Roman"/>
                <w:sz w:val="22"/>
              </w:rPr>
            </w:pPr>
            <w:r w:rsidRPr="00527FD8">
              <w:rPr>
                <w:rFonts w:ascii="Times New Roman" w:hAnsi="Times New Roman"/>
                <w:sz w:val="22"/>
              </w:rPr>
              <w:t>-</w:t>
            </w:r>
          </w:p>
        </w:tc>
      </w:tr>
      <w:tr w:rsidR="00406BD6" w:rsidRPr="00E82463" w14:paraId="19F47F48" w14:textId="77777777" w:rsidTr="00A4424B">
        <w:tc>
          <w:tcPr>
            <w:tcW w:w="3969" w:type="dxa"/>
            <w:shd w:val="pct10" w:color="auto" w:fill="FFFFFF"/>
          </w:tcPr>
          <w:p w14:paraId="1AC7CCC7" w14:textId="77777777" w:rsidR="00406BD6" w:rsidRPr="00E82463" w:rsidRDefault="00406BD6" w:rsidP="00406BD6">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7E07BED6" w14:textId="57901AAE" w:rsidR="00406BD6" w:rsidRPr="00527FD8" w:rsidRDefault="000A6D17" w:rsidP="00CE2643">
            <w:pPr>
              <w:rPr>
                <w:rFonts w:ascii="Times New Roman" w:hAnsi="Times New Roman"/>
                <w:sz w:val="22"/>
              </w:rPr>
            </w:pPr>
            <w:r w:rsidRPr="00527FD8">
              <w:rPr>
                <w:rFonts w:ascii="Times New Roman" w:hAnsi="Times New Roman"/>
                <w:sz w:val="22"/>
              </w:rPr>
              <w:t>August</w:t>
            </w:r>
            <w:r w:rsidR="00406BD6" w:rsidRPr="00527FD8">
              <w:rPr>
                <w:rFonts w:ascii="Times New Roman" w:hAnsi="Times New Roman"/>
                <w:sz w:val="22"/>
              </w:rPr>
              <w:t xml:space="preserve"> </w:t>
            </w:r>
            <w:r w:rsidRPr="00527FD8">
              <w:rPr>
                <w:rFonts w:ascii="Times New Roman" w:hAnsi="Times New Roman"/>
                <w:sz w:val="22"/>
              </w:rPr>
              <w:t>1</w:t>
            </w:r>
            <w:r w:rsidR="00CE2643" w:rsidRPr="00527FD8">
              <w:rPr>
                <w:rFonts w:ascii="Times New Roman" w:hAnsi="Times New Roman"/>
                <w:sz w:val="22"/>
              </w:rPr>
              <w:t>7</w:t>
            </w:r>
            <w:r w:rsidR="00406BD6" w:rsidRPr="00527FD8">
              <w:rPr>
                <w:rFonts w:ascii="Times New Roman" w:hAnsi="Times New Roman"/>
                <w:sz w:val="22"/>
                <w:vertAlign w:val="superscript"/>
              </w:rPr>
              <w:t>th</w:t>
            </w:r>
            <w:r w:rsidR="00406BD6" w:rsidRPr="00527FD8">
              <w:rPr>
                <w:rFonts w:ascii="Times New Roman" w:hAnsi="Times New Roman"/>
                <w:sz w:val="22"/>
              </w:rPr>
              <w:t xml:space="preserve"> 202</w:t>
            </w:r>
            <w:r w:rsidRPr="00527FD8">
              <w:rPr>
                <w:rFonts w:ascii="Times New Roman" w:hAnsi="Times New Roman"/>
                <w:sz w:val="22"/>
              </w:rPr>
              <w:t>6</w:t>
            </w:r>
          </w:p>
        </w:tc>
        <w:tc>
          <w:tcPr>
            <w:tcW w:w="2268" w:type="dxa"/>
          </w:tcPr>
          <w:p w14:paraId="0A312210" w14:textId="063303AC" w:rsidR="00406BD6" w:rsidRPr="00527FD8" w:rsidRDefault="00406BD6" w:rsidP="00406BD6">
            <w:pPr>
              <w:jc w:val="center"/>
              <w:rPr>
                <w:rFonts w:ascii="Times New Roman" w:hAnsi="Times New Roman"/>
                <w:sz w:val="22"/>
              </w:rPr>
            </w:pPr>
            <w:r w:rsidRPr="00527FD8">
              <w:rPr>
                <w:rFonts w:ascii="Times New Roman" w:hAnsi="Times New Roman"/>
                <w:sz w:val="22"/>
              </w:rPr>
              <w:t>13:00 local time</w:t>
            </w:r>
          </w:p>
        </w:tc>
      </w:tr>
      <w:tr w:rsidR="0047783A" w:rsidRPr="00E82463" w14:paraId="4E0FCF27" w14:textId="77777777" w:rsidTr="00A4424B">
        <w:tc>
          <w:tcPr>
            <w:tcW w:w="3969" w:type="dxa"/>
            <w:shd w:val="pct10" w:color="auto" w:fill="FFFFFF"/>
          </w:tcPr>
          <w:p w14:paraId="53C39ADD" w14:textId="77777777"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1218E27C" w14:textId="47A353CF" w:rsidR="0047783A" w:rsidRPr="00527FD8" w:rsidRDefault="000A6D17" w:rsidP="00CE2643">
            <w:pPr>
              <w:rPr>
                <w:rFonts w:ascii="Times New Roman" w:hAnsi="Times New Roman"/>
                <w:sz w:val="22"/>
              </w:rPr>
            </w:pPr>
            <w:r w:rsidRPr="00527FD8">
              <w:rPr>
                <w:rFonts w:ascii="Times New Roman" w:hAnsi="Times New Roman"/>
                <w:sz w:val="22"/>
              </w:rPr>
              <w:t>August</w:t>
            </w:r>
            <w:r w:rsidR="00406BD6" w:rsidRPr="00527FD8">
              <w:rPr>
                <w:rFonts w:ascii="Times New Roman" w:hAnsi="Times New Roman"/>
                <w:sz w:val="22"/>
              </w:rPr>
              <w:t xml:space="preserve"> </w:t>
            </w:r>
            <w:r w:rsidRPr="00527FD8">
              <w:rPr>
                <w:rFonts w:ascii="Times New Roman" w:hAnsi="Times New Roman"/>
                <w:sz w:val="22"/>
              </w:rPr>
              <w:t>18</w:t>
            </w:r>
            <w:r w:rsidR="00406BD6" w:rsidRPr="00527FD8">
              <w:rPr>
                <w:rFonts w:ascii="Times New Roman" w:hAnsi="Times New Roman"/>
                <w:sz w:val="22"/>
                <w:vertAlign w:val="superscript"/>
              </w:rPr>
              <w:t>th</w:t>
            </w:r>
            <w:r w:rsidR="00406BD6" w:rsidRPr="00527FD8">
              <w:rPr>
                <w:rFonts w:ascii="Times New Roman" w:hAnsi="Times New Roman"/>
                <w:sz w:val="22"/>
              </w:rPr>
              <w:t xml:space="preserve"> 202</w:t>
            </w:r>
            <w:r w:rsidRPr="00527FD8">
              <w:rPr>
                <w:rFonts w:ascii="Times New Roman" w:hAnsi="Times New Roman"/>
                <w:sz w:val="22"/>
              </w:rPr>
              <w:t>6</w:t>
            </w:r>
          </w:p>
        </w:tc>
        <w:tc>
          <w:tcPr>
            <w:tcW w:w="2268" w:type="dxa"/>
          </w:tcPr>
          <w:p w14:paraId="5FB56C7D" w14:textId="7A899619" w:rsidR="0047783A" w:rsidRPr="00527FD8" w:rsidRDefault="000A6D17" w:rsidP="00A4424B">
            <w:pPr>
              <w:jc w:val="center"/>
              <w:rPr>
                <w:rFonts w:ascii="Times New Roman" w:hAnsi="Times New Roman"/>
                <w:sz w:val="22"/>
              </w:rPr>
            </w:pPr>
            <w:r w:rsidRPr="00527FD8">
              <w:rPr>
                <w:rFonts w:ascii="Times New Roman" w:hAnsi="Times New Roman"/>
                <w:sz w:val="22"/>
              </w:rPr>
              <w:t>10</w:t>
            </w:r>
            <w:r w:rsidR="00406BD6" w:rsidRPr="00527FD8">
              <w:rPr>
                <w:rFonts w:ascii="Times New Roman" w:hAnsi="Times New Roman"/>
                <w:sz w:val="22"/>
              </w:rPr>
              <w:t>:00 local time</w:t>
            </w:r>
          </w:p>
        </w:tc>
      </w:tr>
      <w:tr w:rsidR="0047783A" w:rsidRPr="00E82463" w14:paraId="46D7559E" w14:textId="77777777" w:rsidTr="00406BD6">
        <w:tc>
          <w:tcPr>
            <w:tcW w:w="3969" w:type="dxa"/>
            <w:shd w:val="pct10" w:color="auto" w:fill="FFFFFF"/>
          </w:tcPr>
          <w:p w14:paraId="4F8AD98B"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vAlign w:val="center"/>
          </w:tcPr>
          <w:p w14:paraId="1CC88330" w14:textId="22046566" w:rsidR="0047783A" w:rsidRPr="00527FD8" w:rsidRDefault="000A6D17" w:rsidP="000A6D17">
            <w:pPr>
              <w:tabs>
                <w:tab w:val="left" w:pos="851"/>
              </w:tabs>
              <w:rPr>
                <w:rFonts w:ascii="Times New Roman" w:hAnsi="Times New Roman"/>
                <w:sz w:val="22"/>
              </w:rPr>
            </w:pPr>
            <w:r w:rsidRPr="00527FD8">
              <w:rPr>
                <w:rFonts w:ascii="Times New Roman" w:hAnsi="Times New Roman"/>
                <w:sz w:val="22"/>
              </w:rPr>
              <w:t>August</w:t>
            </w:r>
            <w:r w:rsidR="00406BD6" w:rsidRPr="00527FD8">
              <w:rPr>
                <w:rFonts w:ascii="Times New Roman" w:hAnsi="Times New Roman"/>
                <w:sz w:val="22"/>
              </w:rPr>
              <w:t xml:space="preserve"> </w:t>
            </w:r>
            <w:r w:rsidRPr="00527FD8">
              <w:rPr>
                <w:rFonts w:ascii="Times New Roman" w:hAnsi="Times New Roman"/>
                <w:sz w:val="22"/>
              </w:rPr>
              <w:t>1</w:t>
            </w:r>
            <w:r w:rsidR="00CE2643" w:rsidRPr="00527FD8">
              <w:rPr>
                <w:rFonts w:ascii="Times New Roman" w:hAnsi="Times New Roman"/>
                <w:sz w:val="22"/>
              </w:rPr>
              <w:t>8</w:t>
            </w:r>
            <w:r w:rsidR="00406BD6" w:rsidRPr="00527FD8">
              <w:rPr>
                <w:rFonts w:ascii="Times New Roman" w:hAnsi="Times New Roman"/>
                <w:sz w:val="22"/>
                <w:vertAlign w:val="superscript"/>
              </w:rPr>
              <w:t>th</w:t>
            </w:r>
            <w:r w:rsidR="00406BD6" w:rsidRPr="00527FD8">
              <w:rPr>
                <w:rFonts w:ascii="Times New Roman" w:hAnsi="Times New Roman"/>
                <w:sz w:val="22"/>
              </w:rPr>
              <w:t xml:space="preserve"> 202</w:t>
            </w:r>
            <w:r w:rsidRPr="00527FD8">
              <w:rPr>
                <w:rFonts w:ascii="Times New Roman" w:hAnsi="Times New Roman"/>
                <w:sz w:val="22"/>
              </w:rPr>
              <w:t>6</w:t>
            </w:r>
          </w:p>
        </w:tc>
        <w:tc>
          <w:tcPr>
            <w:tcW w:w="2268" w:type="dxa"/>
            <w:vAlign w:val="center"/>
          </w:tcPr>
          <w:p w14:paraId="535D8C2C" w14:textId="77777777" w:rsidR="0047783A" w:rsidRPr="00527FD8" w:rsidRDefault="0047783A" w:rsidP="00406BD6">
            <w:pPr>
              <w:tabs>
                <w:tab w:val="left" w:pos="851"/>
              </w:tabs>
              <w:jc w:val="center"/>
              <w:rPr>
                <w:rFonts w:ascii="Times New Roman" w:hAnsi="Times New Roman"/>
                <w:sz w:val="22"/>
              </w:rPr>
            </w:pPr>
            <w:r w:rsidRPr="00527FD8">
              <w:rPr>
                <w:rFonts w:ascii="Times New Roman" w:hAnsi="Times New Roman"/>
                <w:sz w:val="22"/>
              </w:rPr>
              <w:t>-</w:t>
            </w:r>
          </w:p>
        </w:tc>
      </w:tr>
      <w:tr w:rsidR="0047783A" w:rsidRPr="00E82463" w14:paraId="33A23B56" w14:textId="77777777" w:rsidTr="00406BD6">
        <w:tc>
          <w:tcPr>
            <w:tcW w:w="3969" w:type="dxa"/>
            <w:shd w:val="pct10" w:color="auto" w:fill="FFFFFF"/>
          </w:tcPr>
          <w:p w14:paraId="4DFC5BE0"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vAlign w:val="center"/>
          </w:tcPr>
          <w:p w14:paraId="655D732B" w14:textId="63CC9E7C" w:rsidR="0047783A" w:rsidRPr="00527FD8" w:rsidRDefault="000A6D17" w:rsidP="000A6D17">
            <w:pPr>
              <w:tabs>
                <w:tab w:val="left" w:pos="851"/>
              </w:tabs>
              <w:rPr>
                <w:rFonts w:ascii="Times New Roman" w:hAnsi="Times New Roman"/>
                <w:sz w:val="22"/>
              </w:rPr>
            </w:pPr>
            <w:r w:rsidRPr="00527FD8">
              <w:rPr>
                <w:rFonts w:ascii="Times New Roman" w:hAnsi="Times New Roman"/>
                <w:sz w:val="22"/>
              </w:rPr>
              <w:t>August</w:t>
            </w:r>
            <w:r w:rsidR="00CE2643" w:rsidRPr="00527FD8">
              <w:rPr>
                <w:rFonts w:ascii="Times New Roman" w:hAnsi="Times New Roman"/>
                <w:sz w:val="22"/>
              </w:rPr>
              <w:t xml:space="preserve"> </w:t>
            </w:r>
            <w:r w:rsidRPr="00527FD8">
              <w:rPr>
                <w:rFonts w:ascii="Times New Roman" w:hAnsi="Times New Roman"/>
                <w:sz w:val="22"/>
              </w:rPr>
              <w:t>19</w:t>
            </w:r>
            <w:r w:rsidR="00CE2643" w:rsidRPr="00527FD8">
              <w:rPr>
                <w:rFonts w:ascii="Times New Roman" w:hAnsi="Times New Roman"/>
                <w:sz w:val="22"/>
                <w:vertAlign w:val="superscript"/>
              </w:rPr>
              <w:t>th</w:t>
            </w:r>
            <w:r w:rsidR="00CE2643" w:rsidRPr="00527FD8">
              <w:rPr>
                <w:rFonts w:ascii="Times New Roman" w:hAnsi="Times New Roman"/>
                <w:sz w:val="22"/>
              </w:rPr>
              <w:t xml:space="preserve"> 202</w:t>
            </w:r>
            <w:r w:rsidRPr="00527FD8">
              <w:rPr>
                <w:rFonts w:ascii="Times New Roman" w:hAnsi="Times New Roman"/>
                <w:sz w:val="22"/>
              </w:rPr>
              <w:t>6</w:t>
            </w:r>
          </w:p>
        </w:tc>
        <w:tc>
          <w:tcPr>
            <w:tcW w:w="2268" w:type="dxa"/>
          </w:tcPr>
          <w:p w14:paraId="4D182DCF" w14:textId="77777777" w:rsidR="0047783A" w:rsidRPr="00527FD8" w:rsidRDefault="0047783A" w:rsidP="00406BD6">
            <w:pPr>
              <w:tabs>
                <w:tab w:val="left" w:pos="851"/>
              </w:tabs>
              <w:jc w:val="center"/>
              <w:rPr>
                <w:rFonts w:ascii="Times New Roman" w:hAnsi="Times New Roman"/>
                <w:sz w:val="22"/>
              </w:rPr>
            </w:pPr>
            <w:r w:rsidRPr="00527FD8">
              <w:rPr>
                <w:rFonts w:ascii="Times New Roman" w:hAnsi="Times New Roman"/>
                <w:sz w:val="22"/>
              </w:rPr>
              <w:t>-</w:t>
            </w:r>
          </w:p>
        </w:tc>
      </w:tr>
    </w:tbl>
    <w:p w14:paraId="71CB239D" w14:textId="77777777" w:rsidR="0047783A" w:rsidRPr="00E82463" w:rsidRDefault="0047783A">
      <w:pPr>
        <w:tabs>
          <w:tab w:val="left" w:pos="851"/>
        </w:tabs>
        <w:jc w:val="both"/>
        <w:rPr>
          <w:rFonts w:ascii="Times New Roman" w:hAnsi="Times New Roman"/>
          <w:b/>
        </w:rPr>
      </w:pPr>
      <w:bookmarkStart w:id="6" w:name="_Ref500317541"/>
      <w:r w:rsidRPr="00E82463">
        <w:rPr>
          <w:rFonts w:ascii="Times New Roman" w:hAnsi="Times New Roman"/>
          <w:b/>
        </w:rPr>
        <w:t xml:space="preserve"> * All times are in the time zone of the country of the </w:t>
      </w:r>
      <w:r w:rsidR="003A5B8F">
        <w:rPr>
          <w:rFonts w:ascii="Times New Roman" w:hAnsi="Times New Roman"/>
          <w:b/>
        </w:rPr>
        <w:t>Project partner</w:t>
      </w:r>
      <w:r w:rsidR="00E82463">
        <w:rPr>
          <w:rFonts w:ascii="Times New Roman" w:hAnsi="Times New Roman"/>
          <w:b/>
        </w:rPr>
        <w:t xml:space="preserve"> </w:t>
      </w:r>
      <w:r w:rsidRPr="00E82463">
        <w:rPr>
          <w:rFonts w:ascii="Times New Roman" w:hAnsi="Times New Roman"/>
          <w:b/>
        </w:rPr>
        <w:t>Provisional date</w:t>
      </w:r>
    </w:p>
    <w:p w14:paraId="192221EB" w14:textId="77777777" w:rsidR="0047783A" w:rsidRPr="00E82463" w:rsidRDefault="0047783A" w:rsidP="00E700D5">
      <w:pPr>
        <w:pStyle w:val="Heading1"/>
      </w:pPr>
      <w:bookmarkStart w:id="7" w:name="_Toc42488072"/>
      <w:bookmarkEnd w:id="6"/>
      <w:r w:rsidRPr="00E82463">
        <w:t>Participation</w:t>
      </w:r>
      <w:bookmarkEnd w:id="7"/>
    </w:p>
    <w:p w14:paraId="4D7BECCB" w14:textId="1CDE81E0" w:rsidR="00096BD5" w:rsidRPr="008B6A30" w:rsidRDefault="0047783A" w:rsidP="00F5542A">
      <w:pPr>
        <w:pStyle w:val="Blockquote"/>
        <w:ind w:left="709" w:right="1" w:hanging="567"/>
        <w:jc w:val="both"/>
        <w:rPr>
          <w:rFonts w:ascii="Times New Roman" w:hAnsi="Times New Roman"/>
          <w:sz w:val="22"/>
          <w:szCs w:val="22"/>
          <w:lang w:val="en-GB"/>
        </w:rPr>
      </w:pPr>
      <w:r w:rsidRPr="00E30FFA">
        <w:rPr>
          <w:sz w:val="22"/>
          <w:szCs w:val="22"/>
          <w:lang w:val="en-GB"/>
        </w:rPr>
        <w:t>3.1</w:t>
      </w:r>
      <w:r w:rsidRPr="00E30FFA">
        <w:rPr>
          <w:sz w:val="22"/>
          <w:szCs w:val="22"/>
          <w:lang w:val="en-GB"/>
        </w:rPr>
        <w:tab/>
      </w:r>
      <w:r w:rsidR="00096BD5" w:rsidRPr="008B6A30">
        <w:rPr>
          <w:rFonts w:ascii="Times New Roman" w:hAnsi="Times New Roman"/>
          <w:sz w:val="22"/>
          <w:szCs w:val="22"/>
          <w:lang w:val="en-GB"/>
        </w:rPr>
        <w:t xml:space="preserve">Participation is open to </w:t>
      </w:r>
      <w:r w:rsidR="00F5542A">
        <w:rPr>
          <w:rFonts w:ascii="Times New Roman" w:hAnsi="Times New Roman"/>
          <w:sz w:val="22"/>
          <w:szCs w:val="22"/>
          <w:lang w:val="en-GB"/>
        </w:rPr>
        <w:t xml:space="preserve">all </w:t>
      </w:r>
      <w:r w:rsidR="00F5542A" w:rsidRPr="00F5542A">
        <w:rPr>
          <w:rFonts w:ascii="Times New Roman" w:hAnsi="Times New Roman"/>
          <w:sz w:val="22"/>
          <w:szCs w:val="22"/>
          <w:lang w:val="en-GB"/>
        </w:rPr>
        <w:t>legal persons which are effectively established in the participating countries, other Member States, other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r w:rsidR="007609B6">
        <w:rPr>
          <w:rFonts w:ascii="Times New Roman" w:hAnsi="Times New Roman"/>
          <w:sz w:val="22"/>
          <w:szCs w:val="22"/>
          <w:lang w:val="en-GB"/>
        </w:rPr>
        <w:t xml:space="preserve"> </w:t>
      </w:r>
    </w:p>
    <w:p w14:paraId="2637F8F8" w14:textId="77777777" w:rsidR="0047783A" w:rsidRPr="00E82463" w:rsidRDefault="00C87B45" w:rsidP="008B6A30">
      <w:pPr>
        <w:pStyle w:val="PRAGHeading2"/>
        <w:numPr>
          <w:ilvl w:val="0"/>
          <w:numId w:val="0"/>
        </w:numPr>
        <w:ind w:left="567" w:hanging="567"/>
        <w:jc w:val="both"/>
        <w:rPr>
          <w:lang w:val="en-GB"/>
        </w:rPr>
      </w:pPr>
      <w:r w:rsidRPr="009205DE" w:rsidDel="00096BD5">
        <w:rPr>
          <w:sz w:val="22"/>
          <w:szCs w:val="22"/>
          <w:lang w:val="en-GB"/>
        </w:rPr>
        <w:t xml:space="preserve"> </w:t>
      </w:r>
      <w:r w:rsidR="0047783A" w:rsidRPr="009205DE">
        <w:rPr>
          <w:sz w:val="22"/>
          <w:lang w:val="en-GB"/>
        </w:rPr>
        <w:t>3.2</w:t>
      </w:r>
      <w:r w:rsidR="0047783A" w:rsidRPr="009205DE">
        <w:rPr>
          <w:sz w:val="22"/>
          <w:lang w:val="en-GB"/>
        </w:rPr>
        <w:tab/>
      </w:r>
      <w:r w:rsidR="007609B6" w:rsidRPr="009205DE">
        <w:rPr>
          <w:sz w:val="22"/>
          <w:szCs w:val="22"/>
          <w:lang w:val="en-GB"/>
        </w:rPr>
        <w:t>n/a</w:t>
      </w:r>
    </w:p>
    <w:p w14:paraId="4C571809" w14:textId="77777777" w:rsidR="0047783A" w:rsidRPr="007A0C47" w:rsidRDefault="0047783A" w:rsidP="00A4424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must certify that they meet these conditions. </w:t>
      </w:r>
      <w:r w:rsidR="00096BD5">
        <w:rPr>
          <w:rFonts w:ascii="Times New Roman" w:hAnsi="Times New Roman"/>
          <w:sz w:val="22"/>
          <w:lang w:val="en-GB"/>
        </w:rPr>
        <w:t>If required, t</w:t>
      </w:r>
      <w:r w:rsidR="007A0C47" w:rsidRPr="00AF31AE">
        <w:rPr>
          <w:rFonts w:ascii="Times New Roman" w:hAnsi="Times New Roman"/>
          <w:sz w:val="22"/>
          <w:lang w:val="en-GB"/>
        </w:rPr>
        <w:t xml:space="preserve">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A5B8F">
        <w:rPr>
          <w:rFonts w:ascii="Times New Roman" w:hAnsi="Times New Roman"/>
          <w:sz w:val="22"/>
          <w:lang w:val="en-GB"/>
        </w:rPr>
        <w:t>Project partner</w:t>
      </w:r>
      <w:r w:rsidR="007A0C47" w:rsidRPr="00AF31AE">
        <w:rPr>
          <w:rFonts w:ascii="Times New Roman" w:hAnsi="Times New Roman"/>
          <w:sz w:val="22"/>
          <w:lang w:val="en-GB"/>
        </w:rPr>
        <w:t xml:space="preserve"> may accept other satisfactory evidence that these conditions are met</w:t>
      </w:r>
      <w:r w:rsidRPr="007A0C47">
        <w:rPr>
          <w:rFonts w:ascii="Times New Roman" w:hAnsi="Times New Roman"/>
          <w:sz w:val="22"/>
          <w:lang w:val="en-GB"/>
        </w:rPr>
        <w:t>.</w:t>
      </w:r>
    </w:p>
    <w:p w14:paraId="4441F839" w14:textId="77777777" w:rsidR="00C87B45" w:rsidRPr="00C87B45" w:rsidRDefault="0047783A" w:rsidP="00C87B45">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C87B45" w:rsidRPr="00C412EA">
        <w:rPr>
          <w:rFonts w:ascii="Times New Roman" w:hAnsi="Times New Roman"/>
          <w:sz w:val="22"/>
          <w:szCs w:val="22"/>
          <w:lang w:val="en-GB"/>
        </w:rPr>
        <w:t xml:space="preserve">In the cases listed in </w:t>
      </w:r>
      <w:r w:rsidR="00C87B45" w:rsidRPr="00C412EA">
        <w:rPr>
          <w:rFonts w:ascii="Times New Roman" w:hAnsi="Times New Roman"/>
          <w:noProof/>
          <w:sz w:val="22"/>
          <w:szCs w:val="22"/>
          <w:lang w:val="en-GB"/>
        </w:rPr>
        <w:t>Declaration on honour on exclusion criteria and selection criteria</w:t>
      </w:r>
      <w:r w:rsidR="00C87B45" w:rsidRPr="00C412EA">
        <w:rPr>
          <w:rFonts w:ascii="Times New Roman" w:hAnsi="Times New Roman"/>
          <w:sz w:val="22"/>
          <w:szCs w:val="22"/>
          <w:lang w:val="en-GB"/>
        </w:rPr>
        <w:t xml:space="preserve"> tenderers may be excluded from the procedure.</w:t>
      </w:r>
    </w:p>
    <w:p w14:paraId="31DC6C36"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lastRenderedPageBreak/>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3A5B8F">
        <w:rPr>
          <w:rFonts w:ascii="Times New Roman" w:hAnsi="Times New Roman"/>
          <w:sz w:val="22"/>
          <w:szCs w:val="22"/>
          <w:lang w:val="en-GB"/>
        </w:rPr>
        <w:t>Project partner</w:t>
      </w:r>
      <w:r w:rsidRPr="00E82463">
        <w:rPr>
          <w:rFonts w:ascii="Times New Roman" w:hAnsi="Times New Roman"/>
          <w:sz w:val="22"/>
          <w:szCs w:val="22"/>
          <w:lang w:val="en-GB"/>
        </w:rPr>
        <w:t>,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must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703034B9" w14:textId="77777777"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that they comply with the necessary legal, technical and financial requirements and have the means to carry out the contract effectively.</w:t>
      </w:r>
    </w:p>
    <w:p w14:paraId="046386A3" w14:textId="77777777" w:rsidR="0047783A" w:rsidRPr="00E82463" w:rsidRDefault="0047783A" w:rsidP="0047783A">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164F15" w:rsidRPr="00E82463">
        <w:rPr>
          <w:rFonts w:ascii="Times New Roman" w:hAnsi="Times New Roman"/>
          <w:sz w:val="22"/>
          <w:szCs w:val="22"/>
          <w:lang w:val="en-GB"/>
        </w:rPr>
        <w:t>Where</w:t>
      </w:r>
      <w:r w:rsidRPr="00E82463">
        <w:rPr>
          <w:rFonts w:ascii="Times New Roman" w:hAnsi="Times New Roman"/>
          <w:sz w:val="22"/>
          <w:szCs w:val="22"/>
          <w:lang w:val="en-GB"/>
        </w:rPr>
        <w:t xml:space="preserve"> </w:t>
      </w:r>
      <w:r w:rsidR="00164F15" w:rsidRPr="00E82463">
        <w:rPr>
          <w:rFonts w:ascii="Times New Roman" w:hAnsi="Times New Roman"/>
          <w:sz w:val="22"/>
          <w:szCs w:val="22"/>
          <w:lang w:val="en-GB"/>
        </w:rPr>
        <w:t xml:space="preserve">tenders </w:t>
      </w:r>
      <w:r w:rsidRPr="00E82463">
        <w:rPr>
          <w:rFonts w:ascii="Times New Roman" w:hAnsi="Times New Roman"/>
          <w:sz w:val="22"/>
          <w:szCs w:val="22"/>
          <w:lang w:val="en-GB"/>
        </w:rPr>
        <w:t>include subcontracting, it is recommended that the contractual arrangements between tenderer</w:t>
      </w:r>
      <w:r w:rsidR="00164F15" w:rsidRPr="00E82463">
        <w:rPr>
          <w:rFonts w:ascii="Times New Roman" w:hAnsi="Times New Roman"/>
          <w:sz w:val="22"/>
          <w:szCs w:val="22"/>
          <w:lang w:val="en-GB"/>
        </w:rPr>
        <w:t>s</w:t>
      </w:r>
      <w:r w:rsidRPr="00E82463">
        <w:rPr>
          <w:rFonts w:ascii="Times New Roman" w:hAnsi="Times New Roman"/>
          <w:sz w:val="22"/>
          <w:szCs w:val="22"/>
          <w:lang w:val="en-GB"/>
        </w:rPr>
        <w:t xml:space="preserve"> and </w:t>
      </w:r>
      <w:r w:rsidR="00164F15" w:rsidRPr="00E82463">
        <w:rPr>
          <w:rFonts w:ascii="Times New Roman" w:hAnsi="Times New Roman"/>
          <w:sz w:val="22"/>
          <w:szCs w:val="22"/>
          <w:lang w:val="en-GB"/>
        </w:rPr>
        <w:t xml:space="preserve">their </w:t>
      </w:r>
      <w:r w:rsidRPr="00E82463">
        <w:rPr>
          <w:rFonts w:ascii="Times New Roman" w:hAnsi="Times New Roman"/>
          <w:sz w:val="22"/>
          <w:szCs w:val="22"/>
          <w:lang w:val="en-GB"/>
        </w:rPr>
        <w:t>subcontractors include mediation, according to national and international practices, as a method of dispute resolution.</w:t>
      </w:r>
    </w:p>
    <w:p w14:paraId="7930BE34" w14:textId="77777777" w:rsidR="0047783A" w:rsidRPr="00E82463" w:rsidRDefault="0047783A" w:rsidP="00E700D5">
      <w:pPr>
        <w:pStyle w:val="Heading1"/>
      </w:pPr>
      <w:bookmarkStart w:id="8" w:name="_Toc42488073"/>
      <w:r w:rsidRPr="00E82463">
        <w:t>Origi</w:t>
      </w:r>
      <w:r w:rsidR="007609B6">
        <w:t>n</w:t>
      </w:r>
      <w:bookmarkEnd w:id="8"/>
    </w:p>
    <w:p w14:paraId="5DFDCA6C" w14:textId="1F292719" w:rsidR="00C87B45" w:rsidRPr="00B12303" w:rsidRDefault="0047783A" w:rsidP="008B6A30">
      <w:pPr>
        <w:pStyle w:val="Heading2"/>
        <w:keepNext w:val="0"/>
        <w:numPr>
          <w:ilvl w:val="1"/>
          <w:numId w:val="0"/>
        </w:numPr>
        <w:ind w:left="567" w:hanging="567"/>
        <w:jc w:val="both"/>
        <w:rPr>
          <w:rFonts w:ascii="Times New Roman" w:hAnsi="Times New Roman"/>
          <w:sz w:val="22"/>
          <w:szCs w:val="22"/>
        </w:rPr>
      </w:pPr>
      <w:r w:rsidRPr="00E82463">
        <w:rPr>
          <w:rFonts w:ascii="Times New Roman" w:hAnsi="Times New Roman"/>
          <w:sz w:val="22"/>
          <w:lang w:val="en-GB"/>
        </w:rPr>
        <w:t>4.1</w:t>
      </w:r>
      <w:r w:rsidR="00164F15" w:rsidRPr="00E82463">
        <w:rPr>
          <w:rFonts w:ascii="Times New Roman" w:hAnsi="Times New Roman"/>
          <w:sz w:val="22"/>
          <w:lang w:val="en-GB"/>
        </w:rPr>
        <w:tab/>
      </w:r>
      <w:r w:rsidR="00F5542A" w:rsidRPr="00F5542A">
        <w:rPr>
          <w:rFonts w:ascii="Times New Roman" w:hAnsi="Times New Roman"/>
          <w:sz w:val="22"/>
          <w:szCs w:val="22"/>
          <w:lang w:val="en-GB"/>
        </w:rPr>
        <w:t>All supplies purchased under a procurement contract, or in accordance with a grant agreement, financed under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shall originate from an eligible country or from any country which is eligible under the rules of the partner or other donor or member state or determined in the constitutive act of the trust fund. As the Croatian national rules do not contain any restrictions as regards the rules of origin, all goods can originate from any country, irrespective of any thresholds.</w:t>
      </w:r>
    </w:p>
    <w:p w14:paraId="6C4B830C" w14:textId="77777777" w:rsidR="0047783A" w:rsidRPr="00E82463" w:rsidRDefault="0047783A" w:rsidP="00E700D5">
      <w:pPr>
        <w:pStyle w:val="Heading1"/>
      </w:pPr>
      <w:bookmarkStart w:id="9" w:name="_Toc42488074"/>
      <w:r w:rsidRPr="00E82463">
        <w:t xml:space="preserve">Type of </w:t>
      </w:r>
      <w:proofErr w:type="spellStart"/>
      <w:r w:rsidRPr="00E82463">
        <w:t>contract</w:t>
      </w:r>
      <w:bookmarkEnd w:id="9"/>
      <w:proofErr w:type="spellEnd"/>
    </w:p>
    <w:p w14:paraId="27EF6031" w14:textId="386B5F76" w:rsidR="0047783A" w:rsidRDefault="0047783A" w:rsidP="0047783A">
      <w:pPr>
        <w:pStyle w:val="Heading2"/>
        <w:keepNext w:val="0"/>
        <w:ind w:left="567"/>
        <w:jc w:val="both"/>
        <w:rPr>
          <w:rFonts w:ascii="Times New Roman" w:hAnsi="Times New Roman"/>
          <w:sz w:val="22"/>
          <w:lang w:val="en-GB"/>
        </w:rPr>
      </w:pPr>
      <w:proofErr w:type="gramStart"/>
      <w:r w:rsidRPr="009205DE">
        <w:rPr>
          <w:rFonts w:ascii="Times New Roman" w:hAnsi="Times New Roman"/>
          <w:sz w:val="22"/>
          <w:lang w:val="en-GB"/>
        </w:rPr>
        <w:t>unit-price</w:t>
      </w:r>
      <w:proofErr w:type="gramEnd"/>
      <w:r w:rsidR="00D8732D">
        <w:rPr>
          <w:rFonts w:ascii="Times New Roman" w:hAnsi="Times New Roman"/>
          <w:sz w:val="22"/>
          <w:lang w:val="en-GB"/>
        </w:rPr>
        <w:t xml:space="preserve"> </w:t>
      </w:r>
    </w:p>
    <w:p w14:paraId="22264C10" w14:textId="77777777" w:rsidR="0047783A" w:rsidRPr="00C76C92" w:rsidRDefault="0047783A" w:rsidP="00E700D5">
      <w:pPr>
        <w:pStyle w:val="Heading1"/>
        <w:rPr>
          <w:sz w:val="22"/>
          <w:szCs w:val="22"/>
        </w:rPr>
      </w:pPr>
      <w:bookmarkStart w:id="10" w:name="_Toc42488075"/>
      <w:proofErr w:type="spellStart"/>
      <w:r w:rsidRPr="00C76C92">
        <w:rPr>
          <w:sz w:val="22"/>
          <w:szCs w:val="22"/>
        </w:rPr>
        <w:t>Currency</w:t>
      </w:r>
      <w:bookmarkEnd w:id="10"/>
      <w:proofErr w:type="spellEnd"/>
    </w:p>
    <w:p w14:paraId="3240CD44" w14:textId="3D7D6D19" w:rsidR="0047783A" w:rsidRPr="00C76C92" w:rsidRDefault="0047783A" w:rsidP="0047783A">
      <w:pPr>
        <w:pStyle w:val="Heading2"/>
        <w:keepNext w:val="0"/>
        <w:ind w:left="567"/>
        <w:jc w:val="both"/>
        <w:rPr>
          <w:rFonts w:ascii="Times New Roman" w:hAnsi="Times New Roman"/>
          <w:bCs/>
          <w:sz w:val="22"/>
          <w:szCs w:val="22"/>
          <w:lang w:val="en-GB"/>
        </w:rPr>
      </w:pPr>
      <w:r w:rsidRPr="00C76C92">
        <w:rPr>
          <w:rFonts w:ascii="Times New Roman" w:hAnsi="Times New Roman"/>
          <w:sz w:val="22"/>
          <w:szCs w:val="22"/>
          <w:lang w:val="en-GB"/>
        </w:rPr>
        <w:t xml:space="preserve">Tenders must be presented in </w:t>
      </w:r>
      <w:r w:rsidR="0038538A">
        <w:rPr>
          <w:rFonts w:ascii="Times New Roman" w:hAnsi="Times New Roman"/>
          <w:b/>
          <w:sz w:val="22"/>
          <w:szCs w:val="22"/>
          <w:lang w:val="en-GB"/>
        </w:rPr>
        <w:t>RSD</w:t>
      </w:r>
      <w:r w:rsidR="00904D27" w:rsidRPr="00C76C92">
        <w:rPr>
          <w:rFonts w:ascii="Times New Roman" w:hAnsi="Times New Roman"/>
          <w:bCs/>
          <w:sz w:val="22"/>
          <w:szCs w:val="22"/>
          <w:lang w:val="en-GB"/>
        </w:rPr>
        <w:t xml:space="preserve">. </w:t>
      </w:r>
    </w:p>
    <w:p w14:paraId="37692C10" w14:textId="77777777" w:rsidR="0047783A" w:rsidRPr="00E82463" w:rsidRDefault="0047783A" w:rsidP="00E700D5">
      <w:pPr>
        <w:pStyle w:val="Heading1"/>
      </w:pPr>
      <w:bookmarkStart w:id="11" w:name="_Toc42488076"/>
      <w:r w:rsidRPr="00E82463">
        <w:t>Lots</w:t>
      </w:r>
      <w:bookmarkEnd w:id="11"/>
    </w:p>
    <w:p w14:paraId="3BBB705F" w14:textId="7515DE74" w:rsidR="0047783A" w:rsidRPr="00EA017E" w:rsidRDefault="00EA017E" w:rsidP="00EA017E">
      <w:pPr>
        <w:pStyle w:val="Heading2"/>
        <w:keepNext w:val="0"/>
        <w:ind w:left="567"/>
        <w:jc w:val="both"/>
        <w:rPr>
          <w:rFonts w:ascii="Times New Roman" w:hAnsi="Times New Roman"/>
          <w:sz w:val="22"/>
          <w:lang w:val="en-GB"/>
        </w:rPr>
      </w:pPr>
      <w:r>
        <w:rPr>
          <w:rFonts w:ascii="Times New Roman" w:hAnsi="Times New Roman"/>
          <w:sz w:val="22"/>
          <w:lang w:val="en-GB"/>
        </w:rPr>
        <w:t xml:space="preserve">Tender is not divided into </w:t>
      </w:r>
      <w:r w:rsidR="0047783A" w:rsidRPr="00406BD6">
        <w:rPr>
          <w:rFonts w:ascii="Times New Roman" w:hAnsi="Times New Roman"/>
          <w:sz w:val="22"/>
          <w:lang w:val="en-GB"/>
        </w:rPr>
        <w:t>lots.</w:t>
      </w:r>
    </w:p>
    <w:p w14:paraId="20D2B8A4" w14:textId="6962ECA2" w:rsidR="0047783A" w:rsidRPr="00E82463" w:rsidRDefault="0047783A" w:rsidP="00E700D5">
      <w:pPr>
        <w:pStyle w:val="Heading1"/>
      </w:pPr>
      <w:bookmarkStart w:id="12" w:name="_Toc42488077"/>
      <w:proofErr w:type="spellStart"/>
      <w:r w:rsidRPr="00E82463">
        <w:t>Period</w:t>
      </w:r>
      <w:proofErr w:type="spellEnd"/>
      <w:r w:rsidRPr="00E82463">
        <w:t xml:space="preserve"> of </w:t>
      </w:r>
      <w:proofErr w:type="spellStart"/>
      <w:r w:rsidRPr="00E82463">
        <w:t>validity</w:t>
      </w:r>
      <w:bookmarkEnd w:id="12"/>
      <w:proofErr w:type="spellEnd"/>
    </w:p>
    <w:p w14:paraId="4F02340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293098C"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3A5B8F">
        <w:rPr>
          <w:rFonts w:ascii="Times New Roman" w:hAnsi="Times New Roman"/>
          <w:sz w:val="22"/>
          <w:lang w:val="en-GB"/>
        </w:rPr>
        <w:t>Project partner</w:t>
      </w:r>
      <w:r w:rsidRPr="00E82463">
        <w:rPr>
          <w:rFonts w:ascii="Times New Roman" w:hAnsi="Times New Roman"/>
          <w:sz w:val="22"/>
          <w:lang w:val="en-GB"/>
        </w:rPr>
        <w:t xml:space="preserve"> may ask tenderers in writing to extend this period by 40 days. Such requests and the responses to them must be made in writing. Tenderers that agree to do so will not be permitted to modify their tenders and they are bound to extend the validity of their tender guarantees for </w:t>
      </w:r>
      <w:r w:rsidRPr="00E82463">
        <w:rPr>
          <w:rFonts w:ascii="Times New Roman" w:hAnsi="Times New Roman"/>
          <w:sz w:val="22"/>
          <w:lang w:val="en-GB"/>
        </w:rPr>
        <w:lastRenderedPageBreak/>
        <w:t>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p>
    <w:p w14:paraId="7DE21640"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657C7FA5" w14:textId="77777777" w:rsidR="0047783A" w:rsidRPr="00E82463" w:rsidRDefault="0047783A" w:rsidP="00E700D5">
      <w:pPr>
        <w:pStyle w:val="Heading1"/>
      </w:pPr>
      <w:bookmarkStart w:id="13" w:name="_Toc42488078"/>
      <w:bookmarkStart w:id="14" w:name="_Ref500330462"/>
      <w:proofErr w:type="spellStart"/>
      <w:r w:rsidRPr="00E82463">
        <w:t>Language</w:t>
      </w:r>
      <w:proofErr w:type="spellEnd"/>
      <w:r w:rsidRPr="00E82463">
        <w:t xml:space="preserve"> of </w:t>
      </w:r>
      <w:bookmarkEnd w:id="13"/>
      <w:r w:rsidR="009A3A53" w:rsidRPr="00E82463">
        <w:t>tenders</w:t>
      </w:r>
    </w:p>
    <w:bookmarkEnd w:id="14"/>
    <w:p w14:paraId="7439DA72" w14:textId="77ADD73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3A5B8F">
        <w:rPr>
          <w:rFonts w:ascii="Times New Roman" w:hAnsi="Times New Roman"/>
          <w:sz w:val="22"/>
          <w:lang w:val="en-GB"/>
        </w:rPr>
        <w:t>Project partner</w:t>
      </w:r>
      <w:r w:rsidRPr="00E82463">
        <w:rPr>
          <w:rFonts w:ascii="Times New Roman" w:hAnsi="Times New Roman"/>
          <w:sz w:val="22"/>
          <w:lang w:val="en-GB"/>
        </w:rPr>
        <w:t xml:space="preserve">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w:t>
      </w:r>
      <w:r w:rsidRPr="00406BD6">
        <w:rPr>
          <w:rFonts w:ascii="Times New Roman" w:hAnsi="Times New Roman"/>
          <w:sz w:val="22"/>
          <w:lang w:val="en-GB"/>
        </w:rPr>
        <w:t>is English</w:t>
      </w:r>
      <w:r w:rsidR="00572412" w:rsidRPr="00406BD6">
        <w:rPr>
          <w:rFonts w:ascii="Times New Roman" w:hAnsi="Times New Roman"/>
          <w:sz w:val="22"/>
          <w:lang w:val="en-GB"/>
        </w:rPr>
        <w:t>.</w:t>
      </w:r>
    </w:p>
    <w:p w14:paraId="5ADCEDC3" w14:textId="62BCED08" w:rsidR="00452496" w:rsidRPr="00406BD6" w:rsidRDefault="00452496" w:rsidP="008B6A30">
      <w:pPr>
        <w:pStyle w:val="Heading2"/>
        <w:keepNext w:val="0"/>
        <w:widowControl w:val="0"/>
        <w:ind w:left="567"/>
        <w:jc w:val="both"/>
        <w:rPr>
          <w:rFonts w:ascii="Times New Roman" w:hAnsi="Times New Roman"/>
          <w:sz w:val="22"/>
          <w:szCs w:val="22"/>
          <w:lang w:val="en-GB"/>
        </w:rPr>
      </w:pPr>
      <w:r w:rsidRPr="00406BD6">
        <w:rPr>
          <w:rStyle w:val="Emphasis"/>
          <w:rFonts w:ascii="Times New Roman" w:hAnsi="Times New Roman"/>
          <w:i w:val="0"/>
          <w:sz w:val="22"/>
          <w:szCs w:val="22"/>
          <w:lang w:val="en-GB"/>
        </w:rPr>
        <w:t xml:space="preserve">Relevant experience (selection criteria) may be described in </w:t>
      </w:r>
      <w:r w:rsidR="00406BD6" w:rsidRPr="00406BD6">
        <w:rPr>
          <w:rStyle w:val="Emphasis"/>
          <w:rFonts w:ascii="Times New Roman" w:hAnsi="Times New Roman"/>
          <w:i w:val="0"/>
          <w:sz w:val="22"/>
          <w:szCs w:val="22"/>
          <w:lang w:val="en-GB"/>
        </w:rPr>
        <w:t>Serbian</w:t>
      </w:r>
      <w:r w:rsidRPr="00406BD6">
        <w:rPr>
          <w:rStyle w:val="Emphasis"/>
          <w:rFonts w:ascii="Times New Roman" w:hAnsi="Times New Roman"/>
          <w:i w:val="0"/>
          <w:sz w:val="22"/>
          <w:szCs w:val="22"/>
          <w:lang w:val="en-GB"/>
        </w:rPr>
        <w:t xml:space="preserve"> language. </w:t>
      </w:r>
    </w:p>
    <w:p w14:paraId="689A4766" w14:textId="3563B2C2" w:rsidR="00452496" w:rsidRPr="008B6A30" w:rsidRDefault="00452496" w:rsidP="008B6A30">
      <w:pPr>
        <w:pStyle w:val="Heading2"/>
        <w:keepNext w:val="0"/>
        <w:widowControl w:val="0"/>
        <w:ind w:left="567"/>
        <w:jc w:val="both"/>
        <w:rPr>
          <w:rFonts w:ascii="Times New Roman" w:hAnsi="Times New Roman"/>
          <w:sz w:val="22"/>
          <w:szCs w:val="22"/>
          <w:lang w:val="en-GB"/>
        </w:rPr>
      </w:pPr>
      <w:r w:rsidRPr="00406BD6">
        <w:rPr>
          <w:rFonts w:ascii="Times New Roman" w:hAnsi="Times New Roman"/>
          <w:sz w:val="22"/>
          <w:szCs w:val="22"/>
          <w:lang w:val="en-GB"/>
        </w:rPr>
        <w:t xml:space="preserve">Supporting documents and printed literature furnished by the tenderer may be in </w:t>
      </w:r>
      <w:r w:rsidR="00406BD6" w:rsidRPr="00406BD6">
        <w:rPr>
          <w:rStyle w:val="Emphasis"/>
          <w:rFonts w:ascii="Times New Roman" w:hAnsi="Times New Roman"/>
          <w:i w:val="0"/>
          <w:sz w:val="22"/>
          <w:szCs w:val="22"/>
          <w:lang w:val="en-GB"/>
        </w:rPr>
        <w:t>Serbian</w:t>
      </w:r>
      <w:r w:rsidRPr="00406BD6">
        <w:rPr>
          <w:rFonts w:ascii="Times New Roman" w:hAnsi="Times New Roman"/>
          <w:sz w:val="22"/>
          <w:szCs w:val="22"/>
          <w:lang w:val="en-GB"/>
        </w:rPr>
        <w:t xml:space="preserve"> or in another language, provided they are accompanied by a translation into the language of the procedure. For the purposes of interpreting the tender, the language of the procedure has precedence.</w:t>
      </w:r>
      <w:r w:rsidRPr="008B6A30">
        <w:rPr>
          <w:rFonts w:ascii="Times New Roman" w:hAnsi="Times New Roman"/>
          <w:sz w:val="22"/>
          <w:szCs w:val="22"/>
          <w:lang w:val="en-GB"/>
        </w:rPr>
        <w:t xml:space="preserve"> </w:t>
      </w:r>
    </w:p>
    <w:p w14:paraId="01B21409" w14:textId="77777777" w:rsidR="0047783A" w:rsidRPr="00E82463" w:rsidRDefault="0047783A" w:rsidP="00E700D5">
      <w:pPr>
        <w:pStyle w:val="Heading1"/>
      </w:pPr>
      <w:bookmarkStart w:id="15" w:name="_Toc42488079"/>
      <w:proofErr w:type="spellStart"/>
      <w:r w:rsidRPr="00E82463">
        <w:t>Submission</w:t>
      </w:r>
      <w:proofErr w:type="spellEnd"/>
      <w:r w:rsidRPr="00E82463">
        <w:t xml:space="preserve"> of tenders</w:t>
      </w:r>
      <w:bookmarkEnd w:id="15"/>
    </w:p>
    <w:p w14:paraId="27B75A0A" w14:textId="77777777" w:rsidR="0047783A" w:rsidRPr="00E82463" w:rsidRDefault="0047783A" w:rsidP="0047783A">
      <w:pPr>
        <w:pStyle w:val="Heading2"/>
        <w:keepNext w:val="0"/>
        <w:ind w:left="567" w:hanging="567"/>
        <w:jc w:val="both"/>
        <w:rPr>
          <w:rFonts w:ascii="Times New Roman" w:hAnsi="Times New Roman"/>
          <w:lang w:val="en-GB"/>
        </w:rPr>
      </w:pPr>
      <w:bookmarkStart w:id="16" w:name="_Ref500326737"/>
      <w:r w:rsidRPr="00E82463">
        <w:rPr>
          <w:rFonts w:ascii="Times New Roman" w:hAnsi="Times New Roman"/>
          <w:sz w:val="22"/>
          <w:lang w:val="en-GB"/>
        </w:rPr>
        <w:t>10.1</w:t>
      </w:r>
      <w:r w:rsidRPr="00E82463">
        <w:rPr>
          <w:rFonts w:ascii="Times New Roman" w:hAnsi="Times New Roman"/>
          <w:sz w:val="22"/>
          <w:lang w:val="en-GB"/>
        </w:rPr>
        <w:tab/>
        <w:t>T</w:t>
      </w:r>
      <w:r w:rsidR="00D62067" w:rsidRPr="00E82463">
        <w:rPr>
          <w:rFonts w:ascii="Times New Roman" w:hAnsi="Times New Roman"/>
          <w:sz w:val="22"/>
          <w:lang w:val="en-GB"/>
        </w:rPr>
        <w:t xml:space="preserve">he </w:t>
      </w:r>
      <w:r w:rsidR="003A5B8F">
        <w:rPr>
          <w:rFonts w:ascii="Times New Roman" w:hAnsi="Times New Roman"/>
          <w:sz w:val="22"/>
          <w:lang w:val="en-GB"/>
        </w:rPr>
        <w:t>Project partner</w:t>
      </w:r>
      <w:r w:rsidR="00D62067" w:rsidRPr="00E82463">
        <w:rPr>
          <w:rFonts w:ascii="Times New Roman" w:hAnsi="Times New Roman"/>
          <w:sz w:val="22"/>
          <w:lang w:val="en-GB"/>
        </w:rPr>
        <w:t xml:space="preserve"> </w:t>
      </w:r>
      <w:r w:rsidRPr="00E82463">
        <w:rPr>
          <w:rFonts w:ascii="Times New Roman" w:hAnsi="Times New Roman"/>
          <w:sz w:val="22"/>
          <w:lang w:val="en-GB"/>
        </w:rPr>
        <w:t>must receive</w:t>
      </w:r>
      <w:r w:rsidR="00D62067" w:rsidRPr="00E82463">
        <w:rPr>
          <w:rFonts w:ascii="Times New Roman" w:hAnsi="Times New Roman"/>
          <w:sz w:val="22"/>
          <w:lang w:val="en-GB"/>
        </w:rPr>
        <w:t xml:space="preserve"> the tenders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bookmarkEnd w:id="16"/>
    <w:p w14:paraId="5A010669" w14:textId="77777777" w:rsidR="000A6D17" w:rsidRDefault="000A6D17" w:rsidP="00A35457">
      <w:pPr>
        <w:spacing w:before="0" w:after="0"/>
        <w:ind w:left="562"/>
        <w:jc w:val="both"/>
        <w:rPr>
          <w:rFonts w:ascii="Times New Roman" w:hAnsi="Times New Roman"/>
          <w:b/>
          <w:sz w:val="22"/>
          <w:szCs w:val="22"/>
        </w:rPr>
      </w:pPr>
      <w:r>
        <w:rPr>
          <w:rFonts w:ascii="Times New Roman" w:hAnsi="Times New Roman"/>
          <w:b/>
          <w:sz w:val="22"/>
        </w:rPr>
        <w:t xml:space="preserve">Public Health Institute </w:t>
      </w:r>
      <w:proofErr w:type="spellStart"/>
      <w:r w:rsidRPr="003E2899">
        <w:rPr>
          <w:rFonts w:ascii="Times New Roman" w:hAnsi="Times New Roman"/>
          <w:b/>
          <w:sz w:val="22"/>
          <w:szCs w:val="22"/>
        </w:rPr>
        <w:t>Sombor</w:t>
      </w:r>
    </w:p>
    <w:p w14:paraId="7D8A7083" w14:textId="77777777" w:rsidR="000A6D17" w:rsidRDefault="000A6D17" w:rsidP="00A35457">
      <w:pPr>
        <w:spacing w:before="0" w:after="0"/>
        <w:ind w:left="562"/>
        <w:jc w:val="both"/>
        <w:rPr>
          <w:rFonts w:ascii="Times New Roman" w:hAnsi="Times New Roman"/>
          <w:b/>
          <w:sz w:val="22"/>
          <w:szCs w:val="22"/>
          <w:lang w:val="sr-Latn-BA"/>
        </w:rPr>
      </w:pPr>
      <w:r>
        <w:rPr>
          <w:rFonts w:ascii="Times New Roman" w:hAnsi="Times New Roman"/>
          <w:b/>
          <w:sz w:val="22"/>
          <w:szCs w:val="22"/>
        </w:rPr>
        <w:t>Vojvo</w:t>
      </w:r>
      <w:proofErr w:type="spellEnd"/>
      <w:r>
        <w:rPr>
          <w:rFonts w:ascii="Times New Roman" w:hAnsi="Times New Roman"/>
          <w:b/>
          <w:sz w:val="22"/>
          <w:szCs w:val="22"/>
          <w:lang w:val="sr-Latn-BA"/>
        </w:rPr>
        <w:t>đanska 47</w:t>
      </w:r>
    </w:p>
    <w:p w14:paraId="54666714" w14:textId="430B5E4E" w:rsidR="00A35457" w:rsidRDefault="000A6D17" w:rsidP="00A35457">
      <w:pPr>
        <w:spacing w:before="0" w:after="0"/>
        <w:ind w:left="562"/>
        <w:jc w:val="both"/>
        <w:rPr>
          <w:rFonts w:ascii="Times New Roman" w:hAnsi="Times New Roman"/>
          <w:b/>
          <w:sz w:val="22"/>
        </w:rPr>
      </w:pPr>
      <w:r>
        <w:rPr>
          <w:rFonts w:ascii="Times New Roman" w:hAnsi="Times New Roman"/>
          <w:b/>
          <w:sz w:val="22"/>
          <w:szCs w:val="22"/>
          <w:lang w:val="sr-Latn-BA"/>
        </w:rPr>
        <w:t>25000 Sombor</w:t>
      </w:r>
    </w:p>
    <w:p w14:paraId="3CFAF07F" w14:textId="2E01B666" w:rsidR="00A35457" w:rsidRPr="00A35457" w:rsidRDefault="00A35457" w:rsidP="00A35457">
      <w:pPr>
        <w:spacing w:before="0" w:after="0"/>
        <w:ind w:left="562"/>
        <w:jc w:val="both"/>
        <w:rPr>
          <w:rFonts w:ascii="Times New Roman" w:hAnsi="Times New Roman"/>
          <w:b/>
          <w:sz w:val="22"/>
        </w:rPr>
      </w:pPr>
      <w:r>
        <w:rPr>
          <w:rFonts w:ascii="Times New Roman" w:hAnsi="Times New Roman"/>
          <w:b/>
          <w:sz w:val="22"/>
        </w:rPr>
        <w:t xml:space="preserve">For prof. </w:t>
      </w:r>
      <w:r w:rsidR="000A6D17">
        <w:rPr>
          <w:rFonts w:ascii="Times New Roman" w:hAnsi="Times New Roman"/>
          <w:b/>
          <w:sz w:val="22"/>
        </w:rPr>
        <w:t xml:space="preserve">Dr </w:t>
      </w:r>
      <w:proofErr w:type="spellStart"/>
      <w:r w:rsidR="000A6D17">
        <w:rPr>
          <w:rFonts w:ascii="Times New Roman" w:hAnsi="Times New Roman"/>
          <w:b/>
          <w:sz w:val="22"/>
        </w:rPr>
        <w:t>Dragoslava</w:t>
      </w:r>
      <w:proofErr w:type="spellEnd"/>
      <w:r w:rsidR="000A6D17">
        <w:rPr>
          <w:rFonts w:ascii="Times New Roman" w:hAnsi="Times New Roman"/>
          <w:b/>
          <w:sz w:val="22"/>
        </w:rPr>
        <w:t xml:space="preserve"> </w:t>
      </w:r>
      <w:proofErr w:type="spellStart"/>
      <w:r w:rsidR="000A6D17">
        <w:rPr>
          <w:rFonts w:ascii="Times New Roman" w:hAnsi="Times New Roman"/>
          <w:b/>
          <w:sz w:val="22"/>
        </w:rPr>
        <w:t>Čubrilo</w:t>
      </w:r>
      <w:proofErr w:type="spellEnd"/>
    </w:p>
    <w:p w14:paraId="3EFC5749"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If the tenders are hand delivered they should be delivered to the following address:</w:t>
      </w:r>
    </w:p>
    <w:p w14:paraId="7DB218C2" w14:textId="77777777" w:rsidR="000A6D17" w:rsidRDefault="000A6D17" w:rsidP="000A6D17">
      <w:pPr>
        <w:spacing w:before="0" w:after="0"/>
        <w:ind w:left="562"/>
        <w:jc w:val="both"/>
        <w:rPr>
          <w:rFonts w:ascii="Times New Roman" w:hAnsi="Times New Roman"/>
          <w:b/>
          <w:sz w:val="22"/>
          <w:szCs w:val="22"/>
        </w:rPr>
      </w:pPr>
      <w:r>
        <w:rPr>
          <w:rFonts w:ascii="Times New Roman" w:hAnsi="Times New Roman"/>
          <w:b/>
          <w:sz w:val="22"/>
        </w:rPr>
        <w:t xml:space="preserve">Public Health Institute </w:t>
      </w:r>
      <w:proofErr w:type="spellStart"/>
      <w:r w:rsidRPr="003E2899">
        <w:rPr>
          <w:rFonts w:ascii="Times New Roman" w:hAnsi="Times New Roman"/>
          <w:b/>
          <w:sz w:val="22"/>
          <w:szCs w:val="22"/>
        </w:rPr>
        <w:t>Sombor</w:t>
      </w:r>
      <w:proofErr w:type="spellEnd"/>
    </w:p>
    <w:p w14:paraId="346CBD7E" w14:textId="77777777" w:rsidR="000A6D17" w:rsidRDefault="000A6D17" w:rsidP="000A6D17">
      <w:pPr>
        <w:spacing w:before="0" w:after="0"/>
        <w:ind w:left="562"/>
        <w:jc w:val="both"/>
        <w:rPr>
          <w:rFonts w:ascii="Times New Roman" w:hAnsi="Times New Roman"/>
          <w:b/>
          <w:sz w:val="22"/>
          <w:szCs w:val="22"/>
          <w:lang w:val="sr-Latn-BA"/>
        </w:rPr>
      </w:pPr>
      <w:proofErr w:type="spellStart"/>
      <w:r>
        <w:rPr>
          <w:rFonts w:ascii="Times New Roman" w:hAnsi="Times New Roman"/>
          <w:b/>
          <w:sz w:val="22"/>
          <w:szCs w:val="22"/>
        </w:rPr>
        <w:t>Vojvo</w:t>
      </w:r>
      <w:proofErr w:type="spellEnd"/>
      <w:r>
        <w:rPr>
          <w:rFonts w:ascii="Times New Roman" w:hAnsi="Times New Roman"/>
          <w:b/>
          <w:sz w:val="22"/>
          <w:szCs w:val="22"/>
          <w:lang w:val="sr-Latn-BA"/>
        </w:rPr>
        <w:t>đanska 47</w:t>
      </w:r>
    </w:p>
    <w:p w14:paraId="4AAE5DB8" w14:textId="77777777" w:rsidR="000A6D17" w:rsidRDefault="000A6D17" w:rsidP="000A6D17">
      <w:pPr>
        <w:spacing w:before="0" w:after="0"/>
        <w:ind w:left="562"/>
        <w:jc w:val="both"/>
        <w:rPr>
          <w:rFonts w:ascii="Times New Roman" w:hAnsi="Times New Roman"/>
          <w:b/>
          <w:sz w:val="22"/>
        </w:rPr>
      </w:pPr>
      <w:r>
        <w:rPr>
          <w:rFonts w:ascii="Times New Roman" w:hAnsi="Times New Roman"/>
          <w:b/>
          <w:sz w:val="22"/>
          <w:szCs w:val="22"/>
          <w:lang w:val="sr-Latn-BA"/>
        </w:rPr>
        <w:t>25000 Sombor</w:t>
      </w:r>
    </w:p>
    <w:p w14:paraId="71AD58C5" w14:textId="242A0804" w:rsidR="0047783A" w:rsidRPr="000A6D17" w:rsidRDefault="000A6D17" w:rsidP="000A6D17">
      <w:pPr>
        <w:spacing w:before="0" w:after="0"/>
        <w:ind w:left="562"/>
        <w:jc w:val="both"/>
        <w:rPr>
          <w:rFonts w:ascii="Times New Roman" w:hAnsi="Times New Roman"/>
          <w:b/>
          <w:sz w:val="22"/>
        </w:rPr>
      </w:pPr>
      <w:r>
        <w:rPr>
          <w:rFonts w:ascii="Times New Roman" w:hAnsi="Times New Roman"/>
          <w:b/>
          <w:sz w:val="22"/>
        </w:rPr>
        <w:t xml:space="preserve">For prof. Dr </w:t>
      </w:r>
      <w:proofErr w:type="spellStart"/>
      <w:r>
        <w:rPr>
          <w:rFonts w:ascii="Times New Roman" w:hAnsi="Times New Roman"/>
          <w:b/>
          <w:sz w:val="22"/>
        </w:rPr>
        <w:t>Dragoslava</w:t>
      </w:r>
      <w:proofErr w:type="spellEnd"/>
      <w:r>
        <w:rPr>
          <w:rFonts w:ascii="Times New Roman" w:hAnsi="Times New Roman"/>
          <w:b/>
          <w:sz w:val="22"/>
        </w:rPr>
        <w:t xml:space="preserve"> </w:t>
      </w:r>
      <w:proofErr w:type="spellStart"/>
      <w:r>
        <w:rPr>
          <w:rFonts w:ascii="Times New Roman" w:hAnsi="Times New Roman"/>
          <w:b/>
          <w:sz w:val="22"/>
        </w:rPr>
        <w:t>Čubrilo</w:t>
      </w:r>
      <w:proofErr w:type="spellEnd"/>
    </w:p>
    <w:p w14:paraId="223361D3" w14:textId="77777777" w:rsidR="0047783A" w:rsidRPr="00E82463" w:rsidRDefault="0047783A" w:rsidP="00AC07D4">
      <w:pPr>
        <w:ind w:left="567"/>
        <w:jc w:val="both"/>
        <w:outlineLvl w:val="0"/>
        <w:rPr>
          <w:rFonts w:ascii="Times New Roman" w:hAnsi="Times New Roman"/>
          <w:sz w:val="22"/>
        </w:rPr>
      </w:pPr>
      <w:r w:rsidRPr="00E82463">
        <w:rPr>
          <w:rFonts w:ascii="Times New Roman" w:hAnsi="Times New Roman"/>
          <w:sz w:val="22"/>
        </w:rPr>
        <w:t>Tenders must comply with the following conditions:</w:t>
      </w:r>
    </w:p>
    <w:p w14:paraId="3557134D" w14:textId="05969867" w:rsidR="006D2535" w:rsidRPr="009205DE" w:rsidRDefault="0047783A" w:rsidP="009205DE">
      <w:pPr>
        <w:pStyle w:val="Heading2"/>
        <w:ind w:left="567" w:hanging="567"/>
        <w:jc w:val="both"/>
        <w:rPr>
          <w:rFonts w:ascii="Times New Roman" w:hAnsi="Times New Roman"/>
          <w:sz w:val="22"/>
        </w:rPr>
      </w:pPr>
      <w:bookmarkStart w:id="17" w:name="_Ref500330141"/>
      <w:r w:rsidRPr="00E82463">
        <w:rPr>
          <w:rFonts w:ascii="Times New Roman" w:hAnsi="Times New Roman"/>
          <w:sz w:val="22"/>
          <w:lang w:val="en-GB"/>
        </w:rPr>
        <w:t>10.2</w:t>
      </w:r>
      <w:r w:rsidRPr="00E82463">
        <w:rPr>
          <w:rFonts w:ascii="Times New Roman" w:hAnsi="Times New Roman"/>
          <w:sz w:val="22"/>
          <w:lang w:val="en-GB"/>
        </w:rPr>
        <w:tab/>
        <w:t xml:space="preserve">All tenders must be submitted in one original, marked </w:t>
      </w:r>
      <w:r w:rsidR="006A5F84" w:rsidRPr="00E82463">
        <w:rPr>
          <w:rFonts w:ascii="Times New Roman" w:hAnsi="Times New Roman"/>
          <w:sz w:val="22"/>
          <w:lang w:val="en-GB"/>
        </w:rPr>
        <w:t>‘</w:t>
      </w:r>
      <w:r w:rsidRPr="00E82463">
        <w:rPr>
          <w:rFonts w:ascii="Times New Roman" w:hAnsi="Times New Roman"/>
          <w:sz w:val="22"/>
          <w:lang w:val="en-GB"/>
        </w:rPr>
        <w:t>original</w:t>
      </w:r>
      <w:r w:rsidR="006A5F84" w:rsidRPr="00E82463">
        <w:rPr>
          <w:rFonts w:ascii="Times New Roman" w:hAnsi="Times New Roman"/>
          <w:sz w:val="22"/>
          <w:lang w:val="en-GB"/>
        </w:rPr>
        <w:t>’</w:t>
      </w:r>
      <w:r w:rsidRPr="00E82463">
        <w:rPr>
          <w:rFonts w:ascii="Times New Roman" w:hAnsi="Times New Roman"/>
          <w:sz w:val="22"/>
          <w:lang w:val="en-GB"/>
        </w:rPr>
        <w:t xml:space="preserve">, and </w:t>
      </w:r>
      <w:r w:rsidR="00406BD6">
        <w:rPr>
          <w:rFonts w:ascii="Times New Roman" w:hAnsi="Times New Roman"/>
          <w:sz w:val="22"/>
          <w:lang w:val="en-GB"/>
        </w:rPr>
        <w:t>2</w:t>
      </w:r>
      <w:r w:rsidRPr="00E82463">
        <w:rPr>
          <w:rFonts w:ascii="Times New Roman" w:hAnsi="Times New Roman"/>
          <w:sz w:val="22"/>
          <w:lang w:val="en-GB"/>
        </w:rPr>
        <w:t xml:space="preserve"> copies signed in the same way as the original and marked </w:t>
      </w:r>
      <w:r w:rsidR="006A5F84" w:rsidRPr="00E82463">
        <w:rPr>
          <w:rFonts w:ascii="Times New Roman" w:hAnsi="Times New Roman"/>
          <w:sz w:val="22"/>
          <w:lang w:val="en-GB"/>
        </w:rPr>
        <w:t>‘</w:t>
      </w:r>
      <w:r w:rsidRPr="00E82463">
        <w:rPr>
          <w:rFonts w:ascii="Times New Roman" w:hAnsi="Times New Roman"/>
          <w:sz w:val="22"/>
          <w:lang w:val="en-GB"/>
        </w:rPr>
        <w:t>copy</w:t>
      </w:r>
      <w:r w:rsidR="006A5F84" w:rsidRPr="00E82463">
        <w:rPr>
          <w:rFonts w:ascii="Times New Roman" w:hAnsi="Times New Roman"/>
          <w:sz w:val="22"/>
          <w:lang w:val="en-GB"/>
        </w:rPr>
        <w:t>’</w:t>
      </w:r>
      <w:r w:rsidRPr="00E82463">
        <w:rPr>
          <w:rFonts w:ascii="Times New Roman" w:hAnsi="Times New Roman"/>
          <w:sz w:val="22"/>
          <w:lang w:val="en-GB"/>
        </w:rPr>
        <w:t xml:space="preserve">. </w:t>
      </w:r>
    </w:p>
    <w:bookmarkEnd w:id="17"/>
    <w:p w14:paraId="688C4304" w14:textId="003C433C"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10.3</w:t>
      </w:r>
      <w:r w:rsidRPr="00E82463">
        <w:rPr>
          <w:rFonts w:ascii="Times New Roman" w:hAnsi="Times New Roman"/>
          <w:sz w:val="22"/>
          <w:lang w:val="en-GB"/>
        </w:rPr>
        <w:tab/>
        <w:t xml:space="preserve">All tenders must be received at </w:t>
      </w:r>
      <w:r w:rsidR="000A6D17">
        <w:rPr>
          <w:rFonts w:ascii="Times New Roman" w:hAnsi="Times New Roman"/>
          <w:b/>
          <w:sz w:val="22"/>
        </w:rPr>
        <w:t xml:space="preserve">Public </w:t>
      </w:r>
      <w:proofErr w:type="spellStart"/>
      <w:r w:rsidR="000A6D17">
        <w:rPr>
          <w:rFonts w:ascii="Times New Roman" w:hAnsi="Times New Roman"/>
          <w:b/>
          <w:sz w:val="22"/>
        </w:rPr>
        <w:t>Health</w:t>
      </w:r>
      <w:proofErr w:type="spellEnd"/>
      <w:r w:rsidR="000A6D17">
        <w:rPr>
          <w:rFonts w:ascii="Times New Roman" w:hAnsi="Times New Roman"/>
          <w:b/>
          <w:sz w:val="22"/>
        </w:rPr>
        <w:t xml:space="preserve"> Institute </w:t>
      </w:r>
      <w:r w:rsidR="000A6D17" w:rsidRPr="003E2899">
        <w:rPr>
          <w:rFonts w:ascii="Times New Roman" w:hAnsi="Times New Roman"/>
          <w:b/>
          <w:sz w:val="22"/>
          <w:szCs w:val="22"/>
        </w:rPr>
        <w:t>Sombor</w:t>
      </w:r>
      <w:r w:rsidR="000A6D17">
        <w:rPr>
          <w:rFonts w:ascii="Times New Roman" w:hAnsi="Times New Roman"/>
          <w:b/>
          <w:sz w:val="22"/>
          <w:szCs w:val="22"/>
        </w:rPr>
        <w:t xml:space="preserve">, </w:t>
      </w:r>
      <w:proofErr w:type="spellStart"/>
      <w:r w:rsidR="000A6D17">
        <w:rPr>
          <w:rFonts w:ascii="Times New Roman" w:hAnsi="Times New Roman"/>
          <w:b/>
          <w:sz w:val="22"/>
          <w:szCs w:val="22"/>
        </w:rPr>
        <w:t>Vojvođanska</w:t>
      </w:r>
      <w:proofErr w:type="spellEnd"/>
      <w:r w:rsidR="000A6D17">
        <w:rPr>
          <w:rFonts w:ascii="Times New Roman" w:hAnsi="Times New Roman"/>
          <w:b/>
          <w:sz w:val="22"/>
          <w:szCs w:val="22"/>
        </w:rPr>
        <w:t xml:space="preserve"> 47, </w:t>
      </w:r>
      <w:proofErr w:type="gramStart"/>
      <w:r w:rsidR="000A6D17">
        <w:rPr>
          <w:rFonts w:ascii="Times New Roman" w:hAnsi="Times New Roman"/>
          <w:b/>
          <w:sz w:val="22"/>
          <w:szCs w:val="22"/>
        </w:rPr>
        <w:t>25000</w:t>
      </w:r>
      <w:proofErr w:type="gramEnd"/>
      <w:r w:rsidR="000A6D17">
        <w:rPr>
          <w:rFonts w:ascii="Times New Roman" w:hAnsi="Times New Roman"/>
          <w:b/>
          <w:sz w:val="22"/>
          <w:szCs w:val="22"/>
        </w:rPr>
        <w:t xml:space="preserve"> Sombor</w:t>
      </w:r>
      <w:r w:rsidR="00D8732D" w:rsidRPr="00E82463">
        <w:rPr>
          <w:rFonts w:ascii="Times New Roman" w:hAnsi="Times New Roman"/>
          <w:sz w:val="22"/>
          <w:lang w:val="en-GB"/>
        </w:rPr>
        <w:t xml:space="preserve"> </w:t>
      </w:r>
      <w:r w:rsidRPr="00E82463">
        <w:rPr>
          <w:rFonts w:ascii="Times New Roman" w:hAnsi="Times New Roman"/>
          <w:sz w:val="22"/>
          <w:lang w:val="en-GB"/>
        </w:rPr>
        <w:t xml:space="preserve">before the deadline </w:t>
      </w:r>
      <w:r w:rsidR="000A6D17">
        <w:rPr>
          <w:rFonts w:ascii="Times New Roman" w:hAnsi="Times New Roman"/>
          <w:b/>
          <w:sz w:val="22"/>
          <w:lang w:val="en-GB"/>
        </w:rPr>
        <w:t>August</w:t>
      </w:r>
      <w:r w:rsidR="00223E29">
        <w:rPr>
          <w:rFonts w:ascii="Times New Roman" w:hAnsi="Times New Roman"/>
          <w:b/>
          <w:sz w:val="22"/>
          <w:lang w:val="en-GB"/>
        </w:rPr>
        <w:t xml:space="preserve"> </w:t>
      </w:r>
      <w:r w:rsidR="000A6D17">
        <w:rPr>
          <w:rFonts w:ascii="Times New Roman" w:hAnsi="Times New Roman"/>
          <w:b/>
          <w:sz w:val="22"/>
          <w:lang w:val="en-GB"/>
        </w:rPr>
        <w:t>1</w:t>
      </w:r>
      <w:r w:rsidR="00EA017E">
        <w:rPr>
          <w:rFonts w:ascii="Times New Roman" w:hAnsi="Times New Roman"/>
          <w:b/>
          <w:sz w:val="22"/>
          <w:lang w:val="en-GB"/>
        </w:rPr>
        <w:t>7</w:t>
      </w:r>
      <w:r w:rsidR="00223E29" w:rsidRPr="00223E29">
        <w:rPr>
          <w:rFonts w:ascii="Times New Roman" w:hAnsi="Times New Roman"/>
          <w:b/>
          <w:sz w:val="22"/>
          <w:vertAlign w:val="superscript"/>
          <w:lang w:val="en-GB"/>
        </w:rPr>
        <w:t>th</w:t>
      </w:r>
      <w:r w:rsidR="000A6D17">
        <w:rPr>
          <w:rFonts w:ascii="Times New Roman" w:hAnsi="Times New Roman"/>
          <w:b/>
          <w:sz w:val="22"/>
          <w:lang w:val="en-GB"/>
        </w:rPr>
        <w:t xml:space="preserve"> 2026</w:t>
      </w:r>
      <w:r w:rsidR="00223E29">
        <w:rPr>
          <w:rFonts w:ascii="Times New Roman" w:hAnsi="Times New Roman"/>
          <w:b/>
          <w:sz w:val="22"/>
          <w:lang w:val="en-GB"/>
        </w:rPr>
        <w:t xml:space="preserve"> at 13:00 local time</w:t>
      </w:r>
      <w:r w:rsidRPr="00E82463">
        <w:rPr>
          <w:rFonts w:ascii="Times New Roman" w:hAnsi="Times New Roman"/>
          <w:sz w:val="22"/>
          <w:lang w:val="en-GB"/>
        </w:rPr>
        <w:t xml:space="preserve">, by registered letter with acknowledgement of receipt or hand-delivered against receipt signed by </w:t>
      </w:r>
      <w:r w:rsidR="006D2535">
        <w:rPr>
          <w:rFonts w:ascii="Times New Roman" w:hAnsi="Times New Roman"/>
          <w:sz w:val="22"/>
          <w:lang w:val="en-GB"/>
        </w:rPr>
        <w:t>the Contracting Authority</w:t>
      </w:r>
      <w:r w:rsidRPr="00E82463">
        <w:rPr>
          <w:rFonts w:ascii="Times New Roman" w:hAnsi="Times New Roman"/>
          <w:sz w:val="22"/>
          <w:lang w:val="en-GB"/>
        </w:rPr>
        <w:t>.</w:t>
      </w:r>
    </w:p>
    <w:p w14:paraId="67F3ECAF" w14:textId="77777777" w:rsidR="0047783A" w:rsidRPr="00E82463" w:rsidRDefault="0047783A" w:rsidP="0047783A">
      <w:pPr>
        <w:pStyle w:val="Heading2"/>
        <w:ind w:left="567" w:hanging="567"/>
        <w:rPr>
          <w:rFonts w:ascii="Times New Roman" w:hAnsi="Times New Roman"/>
          <w:sz w:val="22"/>
          <w:lang w:val="en-GB"/>
        </w:rPr>
      </w:pPr>
      <w:r w:rsidRPr="00E82463">
        <w:rPr>
          <w:rFonts w:ascii="Times New Roman" w:hAnsi="Times New Roman"/>
          <w:sz w:val="22"/>
          <w:lang w:val="en-GB"/>
        </w:rPr>
        <w:t>10.4</w:t>
      </w:r>
      <w:r w:rsidRPr="00E82463">
        <w:rPr>
          <w:rFonts w:ascii="Times New Roman" w:hAnsi="Times New Roman"/>
          <w:sz w:val="22"/>
          <w:lang w:val="en-GB"/>
        </w:rPr>
        <w:tab/>
        <w:t>All tenders, including annexes and all supporting documents, must be submitted in a sealed envelope bearing only:</w:t>
      </w:r>
    </w:p>
    <w:p w14:paraId="13CBD58F" w14:textId="77777777"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the above address;</w:t>
      </w:r>
    </w:p>
    <w:p w14:paraId="0DCC9C94" w14:textId="5D055A12"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lastRenderedPageBreak/>
        <w:t>b)</w:t>
      </w:r>
      <w:r w:rsidRPr="00E82463">
        <w:rPr>
          <w:rFonts w:ascii="Times New Roman" w:hAnsi="Times New Roman"/>
          <w:sz w:val="22"/>
        </w:rPr>
        <w:tab/>
      </w:r>
      <w:proofErr w:type="gramStart"/>
      <w:r w:rsidRPr="00E82463">
        <w:rPr>
          <w:rFonts w:ascii="Times New Roman" w:hAnsi="Times New Roman"/>
          <w:sz w:val="22"/>
        </w:rPr>
        <w:t>the</w:t>
      </w:r>
      <w:proofErr w:type="gramEnd"/>
      <w:r w:rsidRPr="00E82463">
        <w:rPr>
          <w:rFonts w:ascii="Times New Roman" w:hAnsi="Times New Roman"/>
          <w:sz w:val="22"/>
        </w:rPr>
        <w:t xml:space="preserve"> reference code of this tender procedure, (i.e. </w:t>
      </w:r>
      <w:r w:rsidR="000A6D17" w:rsidRPr="000A6D17">
        <w:rPr>
          <w:rFonts w:ascii="Times New Roman" w:hAnsi="Times New Roman"/>
          <w:b/>
          <w:sz w:val="22"/>
          <w:szCs w:val="22"/>
        </w:rPr>
        <w:t>HR-RS00250-4/ambulance vehicle</w:t>
      </w:r>
      <w:r w:rsidRPr="00E82463">
        <w:rPr>
          <w:rFonts w:ascii="Times New Roman" w:hAnsi="Times New Roman"/>
          <w:sz w:val="22"/>
        </w:rPr>
        <w:t>);</w:t>
      </w:r>
    </w:p>
    <w:p w14:paraId="7D9F9422"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c)</w:t>
      </w:r>
      <w:r w:rsidRPr="00E82463">
        <w:rPr>
          <w:rFonts w:ascii="Times New Roman" w:hAnsi="Times New Roman"/>
          <w:sz w:val="22"/>
        </w:rPr>
        <w:tab/>
        <w:t>where applicable, the number of the lot(s) tendered for;</w:t>
      </w:r>
    </w:p>
    <w:p w14:paraId="6E02C94B" w14:textId="22605F32" w:rsidR="0047783A" w:rsidRPr="00E82463" w:rsidRDefault="0047783A" w:rsidP="0047783A">
      <w:pPr>
        <w:tabs>
          <w:tab w:val="left" w:pos="1134"/>
        </w:tabs>
        <w:ind w:left="1134" w:hanging="567"/>
        <w:rPr>
          <w:rFonts w:ascii="Times New Roman" w:hAnsi="Times New Roman"/>
          <w:sz w:val="22"/>
        </w:rPr>
      </w:pPr>
      <w:r w:rsidRPr="00E82463">
        <w:rPr>
          <w:rFonts w:ascii="Times New Roman" w:hAnsi="Times New Roman"/>
          <w:sz w:val="22"/>
        </w:rPr>
        <w:t>d)</w:t>
      </w:r>
      <w:r w:rsidRPr="00E82463">
        <w:rPr>
          <w:rFonts w:ascii="Times New Roman" w:hAnsi="Times New Roman"/>
          <w:sz w:val="22"/>
        </w:rPr>
        <w:tab/>
      </w:r>
      <w:proofErr w:type="gramStart"/>
      <w:r w:rsidRPr="00E82463">
        <w:rPr>
          <w:rFonts w:ascii="Times New Roman" w:hAnsi="Times New Roman"/>
          <w:sz w:val="22"/>
        </w:rPr>
        <w:t>the</w:t>
      </w:r>
      <w:proofErr w:type="gramEnd"/>
      <w:r w:rsidRPr="00E82463">
        <w:rPr>
          <w:rFonts w:ascii="Times New Roman" w:hAnsi="Times New Roman"/>
          <w:sz w:val="22"/>
        </w:rPr>
        <w:t xml:space="preserve"> words </w:t>
      </w:r>
      <w:r w:rsidR="00A35457">
        <w:rPr>
          <w:rFonts w:ascii="Times New Roman" w:hAnsi="Times New Roman"/>
          <w:sz w:val="22"/>
        </w:rPr>
        <w:t>“</w:t>
      </w:r>
      <w:r w:rsidRPr="00E82463">
        <w:rPr>
          <w:rFonts w:ascii="Times New Roman" w:hAnsi="Times New Roman"/>
          <w:sz w:val="22"/>
        </w:rPr>
        <w:t>Not to be opened before the tender opening session</w:t>
      </w:r>
      <w:r w:rsidR="00A35457">
        <w:rPr>
          <w:rFonts w:ascii="Times New Roman" w:hAnsi="Times New Roman"/>
          <w:sz w:val="22"/>
        </w:rPr>
        <w:t>”</w:t>
      </w:r>
      <w:r w:rsidRPr="00E82463">
        <w:rPr>
          <w:rFonts w:ascii="Times New Roman" w:hAnsi="Times New Roman"/>
          <w:sz w:val="22"/>
        </w:rPr>
        <w:t xml:space="preserve"> in the language of the tender dossier and</w:t>
      </w:r>
      <w:r w:rsidR="00A35457">
        <w:rPr>
          <w:rFonts w:ascii="Times New Roman" w:hAnsi="Times New Roman"/>
          <w:sz w:val="22"/>
        </w:rPr>
        <w:t xml:space="preserve"> “</w:t>
      </w:r>
      <w:r w:rsidR="00A35457" w:rsidRPr="00A35457">
        <w:rPr>
          <w:rFonts w:ascii="Times New Roman" w:hAnsi="Times New Roman"/>
          <w:sz w:val="22"/>
        </w:rPr>
        <w:t xml:space="preserve">Ne </w:t>
      </w:r>
      <w:proofErr w:type="spellStart"/>
      <w:r w:rsidR="00A35457" w:rsidRPr="00A35457">
        <w:rPr>
          <w:rFonts w:ascii="Times New Roman" w:hAnsi="Times New Roman"/>
          <w:sz w:val="22"/>
        </w:rPr>
        <w:t>otvarati</w:t>
      </w:r>
      <w:proofErr w:type="spellEnd"/>
      <w:r w:rsidR="00A35457" w:rsidRPr="00A35457">
        <w:rPr>
          <w:rFonts w:ascii="Times New Roman" w:hAnsi="Times New Roman"/>
          <w:sz w:val="22"/>
        </w:rPr>
        <w:t xml:space="preserve"> pre </w:t>
      </w:r>
      <w:proofErr w:type="spellStart"/>
      <w:r w:rsidR="00A35457" w:rsidRPr="00A35457">
        <w:rPr>
          <w:rFonts w:ascii="Times New Roman" w:hAnsi="Times New Roman"/>
          <w:sz w:val="22"/>
        </w:rPr>
        <w:t>sastanka</w:t>
      </w:r>
      <w:proofErr w:type="spellEnd"/>
      <w:r w:rsidR="00A35457" w:rsidRPr="00A35457">
        <w:rPr>
          <w:rFonts w:ascii="Times New Roman" w:hAnsi="Times New Roman"/>
          <w:sz w:val="22"/>
        </w:rPr>
        <w:t xml:space="preserve"> </w:t>
      </w:r>
      <w:proofErr w:type="spellStart"/>
      <w:r w:rsidR="00A35457" w:rsidRPr="00A35457">
        <w:rPr>
          <w:rFonts w:ascii="Times New Roman" w:hAnsi="Times New Roman"/>
          <w:sz w:val="22"/>
        </w:rPr>
        <w:t>za</w:t>
      </w:r>
      <w:proofErr w:type="spellEnd"/>
      <w:r w:rsidR="00A35457" w:rsidRPr="00A35457">
        <w:rPr>
          <w:rFonts w:ascii="Times New Roman" w:hAnsi="Times New Roman"/>
          <w:sz w:val="22"/>
        </w:rPr>
        <w:t xml:space="preserve"> </w:t>
      </w:r>
      <w:proofErr w:type="spellStart"/>
      <w:r w:rsidR="00A35457" w:rsidRPr="00A35457">
        <w:rPr>
          <w:rFonts w:ascii="Times New Roman" w:hAnsi="Times New Roman"/>
          <w:sz w:val="22"/>
        </w:rPr>
        <w:t>otvaranje</w:t>
      </w:r>
      <w:proofErr w:type="spellEnd"/>
      <w:r w:rsidR="00A35457" w:rsidRPr="00A35457">
        <w:rPr>
          <w:rFonts w:ascii="Times New Roman" w:hAnsi="Times New Roman"/>
          <w:sz w:val="22"/>
        </w:rPr>
        <w:t xml:space="preserve"> </w:t>
      </w:r>
      <w:proofErr w:type="spellStart"/>
      <w:r w:rsidR="00A35457" w:rsidRPr="00A35457">
        <w:rPr>
          <w:rFonts w:ascii="Times New Roman" w:hAnsi="Times New Roman"/>
          <w:sz w:val="22"/>
        </w:rPr>
        <w:t>ponuda</w:t>
      </w:r>
      <w:proofErr w:type="spellEnd"/>
      <w:r w:rsidR="00A35457">
        <w:rPr>
          <w:rFonts w:ascii="Times New Roman" w:hAnsi="Times New Roman"/>
          <w:sz w:val="22"/>
        </w:rPr>
        <w:t>”</w:t>
      </w:r>
      <w:r w:rsidRPr="00E82463">
        <w:rPr>
          <w:rFonts w:ascii="Times New Roman" w:hAnsi="Times New Roman"/>
          <w:sz w:val="22"/>
        </w:rPr>
        <w:t>.</w:t>
      </w:r>
    </w:p>
    <w:p w14:paraId="7BF146A4"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e)</w:t>
      </w:r>
      <w:r w:rsidRPr="00E82463">
        <w:rPr>
          <w:rFonts w:ascii="Times New Roman" w:hAnsi="Times New Roman"/>
          <w:sz w:val="22"/>
        </w:rPr>
        <w:tab/>
        <w:t>the name of the tenderer.</w:t>
      </w:r>
    </w:p>
    <w:p w14:paraId="5AAE8B69" w14:textId="03F83B47" w:rsidR="006D2535" w:rsidRPr="009205DE" w:rsidRDefault="0047783A" w:rsidP="009205DE">
      <w:pPr>
        <w:ind w:left="567"/>
        <w:jc w:val="both"/>
        <w:outlineLvl w:val="0"/>
        <w:rPr>
          <w:rFonts w:ascii="Times New Roman" w:hAnsi="Times New Roman"/>
          <w:sz w:val="22"/>
        </w:rPr>
      </w:pPr>
      <w:r w:rsidRPr="00E82463">
        <w:rPr>
          <w:rFonts w:ascii="Times New Roman" w:hAnsi="Times New Roman"/>
          <w:sz w:val="22"/>
        </w:rPr>
        <w:t>The technical and financial offers must be placed together in a sealed envelope.</w:t>
      </w:r>
    </w:p>
    <w:p w14:paraId="75271C53" w14:textId="77777777" w:rsidR="0047783A" w:rsidRPr="00E82463" w:rsidRDefault="0047783A" w:rsidP="00E700D5">
      <w:pPr>
        <w:pStyle w:val="Heading1"/>
      </w:pPr>
      <w:bookmarkStart w:id="18" w:name="_Toc42488080"/>
      <w:r w:rsidRPr="00E82463">
        <w:t>Content of tenders</w:t>
      </w:r>
      <w:bookmarkEnd w:id="18"/>
    </w:p>
    <w:p w14:paraId="5A4D4A45" w14:textId="4FA09A5C" w:rsidR="00C76C92" w:rsidRPr="00E82463" w:rsidRDefault="006D4CEC" w:rsidP="009205DE">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may result in rejection of the tender. </w:t>
      </w:r>
      <w:r w:rsidR="0047783A" w:rsidRPr="00E82463">
        <w:rPr>
          <w:rFonts w:ascii="Times New Roman" w:hAnsi="Times New Roman"/>
          <w:sz w:val="22"/>
          <w:szCs w:val="22"/>
        </w:rPr>
        <w:t>All tenders submitted must comply with the requirements in the tender dossier and comprise:</w:t>
      </w:r>
    </w:p>
    <w:p w14:paraId="258C041E"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775469D4" w14:textId="052E55A5" w:rsidR="0047783A" w:rsidRPr="00406BD6" w:rsidRDefault="0047783A" w:rsidP="00A35457">
      <w:pPr>
        <w:pStyle w:val="Heading2"/>
        <w:keepNext w:val="0"/>
        <w:numPr>
          <w:ilvl w:val="0"/>
          <w:numId w:val="6"/>
        </w:numPr>
        <w:tabs>
          <w:tab w:val="clear" w:pos="1211"/>
          <w:tab w:val="num" w:pos="1134"/>
        </w:tabs>
        <w:spacing w:before="0" w:after="0"/>
        <w:ind w:left="1135" w:hanging="568"/>
        <w:jc w:val="both"/>
        <w:rPr>
          <w:rFonts w:ascii="Times New Roman" w:hAnsi="Times New Roman"/>
          <w:sz w:val="22"/>
          <w:szCs w:val="22"/>
          <w:lang w:val="en-GB"/>
        </w:rPr>
      </w:pPr>
      <w:proofErr w:type="gramStart"/>
      <w:r w:rsidRPr="00E82463">
        <w:rPr>
          <w:rFonts w:ascii="Times New Roman" w:hAnsi="Times New Roman"/>
          <w:sz w:val="22"/>
          <w:szCs w:val="22"/>
          <w:lang w:val="en-GB"/>
        </w:rPr>
        <w:t>a</w:t>
      </w:r>
      <w:proofErr w:type="gramEnd"/>
      <w:r w:rsidRPr="00E82463">
        <w:rPr>
          <w:rFonts w:ascii="Times New Roman" w:hAnsi="Times New Roman"/>
          <w:sz w:val="22"/>
          <w:szCs w:val="22"/>
          <w:lang w:val="en-GB"/>
        </w:rPr>
        <w:t xml:space="preserve">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p>
    <w:p w14:paraId="7C6CF022" w14:textId="77777777" w:rsidR="0047783A" w:rsidRPr="00E82463" w:rsidRDefault="0047783A" w:rsidP="00A35457">
      <w:pPr>
        <w:ind w:left="567"/>
        <w:jc w:val="both"/>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7A454DF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FCC3805" w14:textId="37D9E6F9" w:rsidR="0047783A" w:rsidRPr="00E82463" w:rsidRDefault="0047783A" w:rsidP="00A35457">
      <w:pPr>
        <w:pStyle w:val="Heading2"/>
        <w:keepNext w:val="0"/>
        <w:numPr>
          <w:ilvl w:val="0"/>
          <w:numId w:val="6"/>
        </w:numPr>
        <w:tabs>
          <w:tab w:val="clear" w:pos="1211"/>
          <w:tab w:val="num" w:pos="1134"/>
        </w:tabs>
        <w:spacing w:before="0" w:after="0"/>
        <w:ind w:left="1135" w:hanging="568"/>
        <w:jc w:val="both"/>
        <w:rPr>
          <w:rFonts w:ascii="Times New Roman" w:hAnsi="Times New Roman"/>
          <w:sz w:val="22"/>
          <w:szCs w:val="22"/>
          <w:lang w:val="en-GB"/>
        </w:rPr>
      </w:pPr>
      <w:r w:rsidRPr="00E82463">
        <w:rPr>
          <w:rFonts w:ascii="Times New Roman" w:hAnsi="Times New Roman"/>
          <w:sz w:val="22"/>
          <w:szCs w:val="22"/>
          <w:lang w:val="en-GB"/>
        </w:rPr>
        <w:t xml:space="preserve">A financial offer calculated on a </w:t>
      </w:r>
      <w:r w:rsidRPr="00406BD6">
        <w:rPr>
          <w:rFonts w:ascii="Times New Roman" w:hAnsi="Times New Roman"/>
          <w:sz w:val="22"/>
          <w:szCs w:val="22"/>
          <w:lang w:val="en-GB"/>
        </w:rPr>
        <w:t>DDP</w:t>
      </w:r>
      <w:r w:rsidRPr="00406BD6">
        <w:rPr>
          <w:rStyle w:val="FootnoteReference"/>
          <w:rFonts w:ascii="Times New Roman" w:hAnsi="Times New Roman"/>
        </w:rPr>
        <w:footnoteReference w:id="1"/>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Pr="00E82463">
        <w:rPr>
          <w:rFonts w:ascii="Times New Roman" w:hAnsi="Times New Roman"/>
          <w:sz w:val="22"/>
          <w:szCs w:val="22"/>
          <w:lang w:val="en-GB"/>
        </w:rPr>
        <w:t>for the supplies tendered, including if applicable:</w:t>
      </w:r>
    </w:p>
    <w:p w14:paraId="2E2DA383" w14:textId="77777777" w:rsidR="0047783A" w:rsidRDefault="0047783A" w:rsidP="00A35457">
      <w:pPr>
        <w:spacing w:after="0"/>
        <w:ind w:left="567"/>
        <w:jc w:val="both"/>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630C293" w14:textId="77777777" w:rsidR="00A35457" w:rsidRPr="00E82463" w:rsidRDefault="00A35457" w:rsidP="00A35457">
      <w:pPr>
        <w:spacing w:after="0"/>
        <w:ind w:left="567"/>
        <w:jc w:val="both"/>
        <w:rPr>
          <w:rFonts w:ascii="Times New Roman" w:hAnsi="Times New Roman"/>
          <w:sz w:val="22"/>
          <w:szCs w:val="22"/>
        </w:rPr>
      </w:pPr>
    </w:p>
    <w:p w14:paraId="54784440" w14:textId="77777777" w:rsidR="0047783A" w:rsidRPr="00E82463" w:rsidRDefault="0047783A" w:rsidP="0047783A">
      <w:pPr>
        <w:spacing w:after="0"/>
        <w:ind w:left="567"/>
        <w:rPr>
          <w:rFonts w:ascii="Times New Roman" w:hAnsi="Times New Roman"/>
          <w:b/>
          <w:sz w:val="22"/>
          <w:szCs w:val="22"/>
        </w:rPr>
      </w:pPr>
      <w:r w:rsidRPr="00E82463">
        <w:rPr>
          <w:rFonts w:ascii="Times New Roman" w:hAnsi="Times New Roman"/>
          <w:b/>
          <w:sz w:val="22"/>
          <w:szCs w:val="22"/>
        </w:rPr>
        <w:t>Part 3: Documentation:</w:t>
      </w:r>
    </w:p>
    <w:p w14:paraId="1FE691CC" w14:textId="4D62A3DE" w:rsidR="0047783A" w:rsidRPr="00E82463" w:rsidRDefault="0047783A" w:rsidP="009205DE">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6B73FE32" w14:textId="77777777" w:rsidR="0047783A" w:rsidRPr="00E82463" w:rsidRDefault="0047783A" w:rsidP="00AC07D4">
      <w:pPr>
        <w:numPr>
          <w:ilvl w:val="0"/>
          <w:numId w:val="6"/>
        </w:numPr>
        <w:tabs>
          <w:tab w:val="clear" w:pos="1211"/>
          <w:tab w:val="num" w:pos="1134"/>
        </w:tabs>
        <w:ind w:left="1134" w:hanging="567"/>
        <w:jc w:val="both"/>
        <w:rPr>
          <w:rFonts w:ascii="Times New Roman" w:hAnsi="Times New Roman"/>
          <w:sz w:val="22"/>
          <w:szCs w:val="22"/>
        </w:rPr>
      </w:pPr>
      <w:r w:rsidRPr="00E82463">
        <w:rPr>
          <w:rFonts w:ascii="Times New Roman" w:hAnsi="Times New Roman"/>
          <w:sz w:val="22"/>
          <w:szCs w:val="22"/>
        </w:rPr>
        <w:t xml:space="preserve">The </w:t>
      </w:r>
      <w:r w:rsidR="006A5F84" w:rsidRPr="00E82463">
        <w:rPr>
          <w:rFonts w:ascii="Times New Roman" w:hAnsi="Times New Roman"/>
          <w:sz w:val="22"/>
          <w:szCs w:val="22"/>
        </w:rPr>
        <w:t>‘</w:t>
      </w:r>
      <w:r w:rsidRPr="00E82463">
        <w:rPr>
          <w:rFonts w:ascii="Times New Roman" w:hAnsi="Times New Roman"/>
          <w:sz w:val="22"/>
          <w:szCs w:val="22"/>
        </w:rPr>
        <w:t>Tender Form for a Supply Contract</w:t>
      </w:r>
      <w:r w:rsidR="006A5F84" w:rsidRPr="00E82463">
        <w:rPr>
          <w:rFonts w:ascii="Times New Roman" w:hAnsi="Times New Roman"/>
          <w:sz w:val="22"/>
          <w:szCs w:val="22"/>
        </w:rPr>
        <w:t>’</w:t>
      </w:r>
      <w:r w:rsidRPr="00E82463">
        <w:rPr>
          <w:rFonts w:ascii="Times New Roman" w:hAnsi="Times New Roman"/>
          <w:sz w:val="22"/>
          <w:szCs w:val="22"/>
        </w:rPr>
        <w:t xml:space="preserve">, </w:t>
      </w:r>
      <w:r w:rsidR="00DE6E2D">
        <w:rPr>
          <w:rFonts w:ascii="Times New Roman" w:hAnsi="Times New Roman"/>
          <w:sz w:val="22"/>
          <w:szCs w:val="22"/>
        </w:rPr>
        <w:t>as provided in the Tender Dossier</w:t>
      </w:r>
      <w:r w:rsidR="00CC6A40">
        <w:rPr>
          <w:rFonts w:ascii="Times New Roman" w:hAnsi="Times New Roman"/>
          <w:sz w:val="22"/>
          <w:szCs w:val="22"/>
        </w:rPr>
        <w:t xml:space="preserve"> </w:t>
      </w:r>
      <w:r w:rsidRPr="00E82463">
        <w:rPr>
          <w:rFonts w:ascii="Times New Roman" w:hAnsi="Times New Roman"/>
          <w:sz w:val="22"/>
          <w:szCs w:val="22"/>
        </w:rPr>
        <w:t>(</w:t>
      </w:r>
      <w:r w:rsidR="00CC6A40">
        <w:rPr>
          <w:rFonts w:ascii="Times New Roman" w:hAnsi="Times New Roman"/>
          <w:sz w:val="22"/>
          <w:szCs w:val="22"/>
        </w:rPr>
        <w:t>please note that certain information must be provided for</w:t>
      </w:r>
      <w:r w:rsidRPr="00E82463">
        <w:rPr>
          <w:rFonts w:ascii="Times New Roman" w:hAnsi="Times New Roman"/>
          <w:sz w:val="22"/>
          <w:szCs w:val="22"/>
        </w:rPr>
        <w:t xml:space="preserve"> each member if a consortium):</w:t>
      </w:r>
    </w:p>
    <w:p w14:paraId="5BEBC21E" w14:textId="77777777" w:rsidR="0047783A" w:rsidRPr="00E82463" w:rsidRDefault="00CC6A40" w:rsidP="008B6A30">
      <w:pPr>
        <w:numPr>
          <w:ilvl w:val="0"/>
          <w:numId w:val="6"/>
        </w:numPr>
        <w:spacing w:before="0" w:after="0"/>
        <w:ind w:left="1208" w:hanging="357"/>
        <w:jc w:val="both"/>
        <w:rPr>
          <w:rFonts w:ascii="Times New Roman" w:hAnsi="Times New Roman"/>
          <w:sz w:val="22"/>
          <w:szCs w:val="22"/>
        </w:rPr>
      </w:pPr>
      <w:r>
        <w:rPr>
          <w:rFonts w:ascii="Times New Roman" w:hAnsi="Times New Roman"/>
          <w:sz w:val="22"/>
          <w:szCs w:val="22"/>
        </w:rPr>
        <w:t>Financial identification Form (FIF) – containing t</w:t>
      </w:r>
      <w:r w:rsidR="0047783A" w:rsidRPr="00E82463">
        <w:rPr>
          <w:rFonts w:ascii="Times New Roman" w:hAnsi="Times New Roman"/>
          <w:sz w:val="22"/>
          <w:szCs w:val="22"/>
        </w:rPr>
        <w:t>he details of the bank account into which payments should be made</w:t>
      </w:r>
      <w:r w:rsidR="0047783A" w:rsidRPr="00E82463">
        <w:rPr>
          <w:rFonts w:ascii="Times New Roman" w:hAnsi="Times New Roman"/>
        </w:rPr>
        <w:t xml:space="preserve"> </w:t>
      </w:r>
    </w:p>
    <w:p w14:paraId="7E82DFC6" w14:textId="5C354DD8" w:rsidR="0047783A" w:rsidRPr="00E82463" w:rsidRDefault="00CC6A40" w:rsidP="008B6A30">
      <w:pPr>
        <w:numPr>
          <w:ilvl w:val="0"/>
          <w:numId w:val="6"/>
        </w:numPr>
        <w:spacing w:after="0"/>
        <w:ind w:left="1208" w:hanging="357"/>
        <w:jc w:val="both"/>
        <w:rPr>
          <w:rFonts w:ascii="Times New Roman" w:hAnsi="Times New Roman"/>
          <w:sz w:val="22"/>
          <w:szCs w:val="22"/>
        </w:rPr>
      </w:pPr>
      <w:r>
        <w:rPr>
          <w:rFonts w:ascii="Times New Roman" w:hAnsi="Times New Roman"/>
          <w:sz w:val="22"/>
          <w:szCs w:val="22"/>
        </w:rPr>
        <w:t>L</w:t>
      </w:r>
      <w:r w:rsidR="0047783A" w:rsidRPr="00E82463">
        <w:rPr>
          <w:rFonts w:ascii="Times New Roman" w:hAnsi="Times New Roman"/>
          <w:sz w:val="22"/>
          <w:szCs w:val="22"/>
        </w:rPr>
        <w:t xml:space="preserve">egal entity file </w:t>
      </w:r>
      <w:r w:rsidR="007C6835">
        <w:rPr>
          <w:rFonts w:ascii="Times New Roman" w:hAnsi="Times New Roman"/>
          <w:sz w:val="22"/>
          <w:szCs w:val="22"/>
        </w:rPr>
        <w:t>(</w:t>
      </w:r>
      <w:r>
        <w:rPr>
          <w:rFonts w:ascii="Times New Roman" w:hAnsi="Times New Roman"/>
          <w:sz w:val="22"/>
          <w:szCs w:val="22"/>
        </w:rPr>
        <w:t>LEF)</w:t>
      </w:r>
      <w:r w:rsidR="007C6835">
        <w:rPr>
          <w:rFonts w:ascii="Times New Roman" w:hAnsi="Times New Roman"/>
          <w:sz w:val="22"/>
          <w:szCs w:val="22"/>
        </w:rPr>
        <w:t xml:space="preserve"> </w:t>
      </w:r>
      <w:r w:rsidR="0047783A" w:rsidRPr="00E82463">
        <w:rPr>
          <w:rFonts w:ascii="Times New Roman" w:hAnsi="Times New Roman"/>
          <w:sz w:val="22"/>
          <w:szCs w:val="22"/>
        </w:rPr>
        <w:t>and the supporting documents</w:t>
      </w:r>
      <w:r>
        <w:rPr>
          <w:rFonts w:ascii="Times New Roman" w:hAnsi="Times New Roman"/>
          <w:sz w:val="22"/>
          <w:szCs w:val="22"/>
        </w:rPr>
        <w:t xml:space="preserve"> </w:t>
      </w:r>
    </w:p>
    <w:p w14:paraId="7DCF97D3"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4F0484A6" w14:textId="4FDB6B4B" w:rsidR="0047783A" w:rsidRPr="00406BD6" w:rsidRDefault="0047783A" w:rsidP="00406BD6">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A description of the warranty conditions, which must be in accordance with the conditions laid down in Article 32 of the General Conditions</w:t>
      </w:r>
      <w:r w:rsidRPr="00406BD6">
        <w:rPr>
          <w:rFonts w:ascii="Times New Roman" w:hAnsi="Times New Roman"/>
          <w:color w:val="339966"/>
          <w:sz w:val="22"/>
          <w:szCs w:val="22"/>
        </w:rPr>
        <w:t>.</w:t>
      </w:r>
    </w:p>
    <w:p w14:paraId="237074EC" w14:textId="77777777" w:rsidR="0047783A" w:rsidRPr="00E82463" w:rsidRDefault="0047783A" w:rsidP="00E700D5">
      <w:pPr>
        <w:pStyle w:val="Heading1"/>
      </w:pPr>
      <w:bookmarkStart w:id="19" w:name="_Toc42488081"/>
      <w:r w:rsidRPr="00E82463">
        <w:lastRenderedPageBreak/>
        <w:t xml:space="preserve">Taxes and </w:t>
      </w:r>
      <w:proofErr w:type="spellStart"/>
      <w:r w:rsidRPr="00E82463">
        <w:t>other</w:t>
      </w:r>
      <w:proofErr w:type="spellEnd"/>
      <w:r w:rsidRPr="00E82463">
        <w:t xml:space="preserve"> charges</w:t>
      </w:r>
      <w:bookmarkEnd w:id="19"/>
    </w:p>
    <w:p w14:paraId="2C4244F2"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055BCF22" w14:textId="23B518C2" w:rsidR="0047783A" w:rsidRPr="00E82463" w:rsidRDefault="00AD241F" w:rsidP="00AC07D4">
      <w:pPr>
        <w:ind w:left="567"/>
        <w:jc w:val="both"/>
        <w:rPr>
          <w:rFonts w:ascii="Times New Roman" w:hAnsi="Times New Roman"/>
          <w:sz w:val="22"/>
          <w:szCs w:val="22"/>
        </w:rPr>
      </w:pPr>
      <w:r>
        <w:rPr>
          <w:rFonts w:ascii="Times New Roman" w:hAnsi="Times New Roman"/>
          <w:sz w:val="22"/>
          <w:szCs w:val="22"/>
        </w:rPr>
        <w:t>VAT</w:t>
      </w:r>
      <w:r w:rsidR="00E700D5">
        <w:rPr>
          <w:rFonts w:ascii="Times New Roman" w:hAnsi="Times New Roman"/>
          <w:sz w:val="22"/>
          <w:szCs w:val="22"/>
        </w:rPr>
        <w:t xml:space="preserve"> </w:t>
      </w:r>
      <w:proofErr w:type="spellStart"/>
      <w:r w:rsidR="00E700D5">
        <w:rPr>
          <w:rFonts w:ascii="Times New Roman" w:hAnsi="Times New Roman"/>
          <w:sz w:val="22"/>
          <w:szCs w:val="22"/>
        </w:rPr>
        <w:t>can not</w:t>
      </w:r>
      <w:proofErr w:type="spellEnd"/>
      <w:r w:rsidR="00E700D5">
        <w:rPr>
          <w:rFonts w:ascii="Times New Roman" w:hAnsi="Times New Roman"/>
          <w:sz w:val="22"/>
          <w:szCs w:val="22"/>
        </w:rPr>
        <w:t xml:space="preserve"> be exempted. </w:t>
      </w:r>
      <w:r w:rsidR="0047783A" w:rsidRPr="00E82463">
        <w:rPr>
          <w:rFonts w:ascii="Times New Roman" w:hAnsi="Times New Roman"/>
          <w:sz w:val="22"/>
          <w:szCs w:val="22"/>
        </w:rPr>
        <w:t xml:space="preserve"> </w:t>
      </w:r>
    </w:p>
    <w:p w14:paraId="2E260F50" w14:textId="77777777" w:rsidR="0047783A" w:rsidRPr="00E82463" w:rsidRDefault="0047783A" w:rsidP="00E700D5">
      <w:pPr>
        <w:pStyle w:val="Heading1"/>
      </w:pPr>
      <w:bookmarkStart w:id="20" w:name="_Toc42488082"/>
      <w:proofErr w:type="spellStart"/>
      <w:r w:rsidRPr="00E82463">
        <w:t>Additional</w:t>
      </w:r>
      <w:proofErr w:type="spellEnd"/>
      <w:r w:rsidRPr="00E82463">
        <w:t xml:space="preserve"> information </w:t>
      </w:r>
      <w:proofErr w:type="spellStart"/>
      <w:r w:rsidRPr="00E82463">
        <w:t>before</w:t>
      </w:r>
      <w:proofErr w:type="spellEnd"/>
      <w:r w:rsidRPr="00E82463">
        <w:t xml:space="preserve"> the deadline for </w:t>
      </w:r>
      <w:proofErr w:type="spellStart"/>
      <w:r w:rsidRPr="00E82463">
        <w:t>submission</w:t>
      </w:r>
      <w:proofErr w:type="spellEnd"/>
      <w:r w:rsidRPr="00E82463">
        <w:t xml:space="preserve"> of tenders</w:t>
      </w:r>
      <w:bookmarkEnd w:id="20"/>
    </w:p>
    <w:p w14:paraId="0526403D" w14:textId="77777777" w:rsidR="0047783A" w:rsidRPr="00E82463" w:rsidRDefault="0047783A" w:rsidP="00AC07D4">
      <w:pPr>
        <w:ind w:left="567"/>
        <w:jc w:val="both"/>
        <w:rPr>
          <w:rFonts w:ascii="Times New Roman" w:hAnsi="Times New Roman"/>
        </w:rPr>
      </w:pPr>
      <w:r w:rsidRPr="00C12527">
        <w:rPr>
          <w:rFonts w:ascii="Times New Roman" w:hAnsi="Times New Roman"/>
          <w:sz w:val="22"/>
        </w:rPr>
        <w:t xml:space="preserve">The tender dossier should be </w:t>
      </w:r>
      <w:r w:rsidR="00385FFC" w:rsidRPr="00C12527">
        <w:rPr>
          <w:rFonts w:ascii="Times New Roman" w:hAnsi="Times New Roman"/>
          <w:sz w:val="22"/>
        </w:rPr>
        <w:t xml:space="preserve">so </w:t>
      </w:r>
      <w:r w:rsidRPr="00A2306B">
        <w:rPr>
          <w:rFonts w:ascii="Times New Roman" w:hAnsi="Times New Roman"/>
          <w:sz w:val="22"/>
        </w:rPr>
        <w:t xml:space="preserve">clear </w:t>
      </w:r>
      <w:r w:rsidR="00385FFC" w:rsidRPr="00572412">
        <w:rPr>
          <w:rFonts w:ascii="Times New Roman" w:hAnsi="Times New Roman"/>
          <w:sz w:val="22"/>
        </w:rPr>
        <w:t>that</w:t>
      </w:r>
      <w:r w:rsidRPr="00572412">
        <w:rPr>
          <w:rFonts w:ascii="Times New Roman" w:hAnsi="Times New Roman"/>
          <w:sz w:val="22"/>
        </w:rPr>
        <w:t xml:space="preserve"> tenderers </w:t>
      </w:r>
      <w:r w:rsidR="00385FFC" w:rsidRPr="00572412">
        <w:rPr>
          <w:rFonts w:ascii="Times New Roman" w:hAnsi="Times New Roman"/>
          <w:sz w:val="22"/>
        </w:rPr>
        <w:t xml:space="preserve">do not need </w:t>
      </w:r>
      <w:r w:rsidRPr="00572412">
        <w:rPr>
          <w:rFonts w:ascii="Times New Roman" w:hAnsi="Times New Roman"/>
          <w:sz w:val="22"/>
        </w:rPr>
        <w:t xml:space="preserve">to request additional information during the procedure. If the </w:t>
      </w:r>
      <w:r w:rsidR="003A5B8F" w:rsidRPr="00572412">
        <w:rPr>
          <w:rFonts w:ascii="Times New Roman" w:hAnsi="Times New Roman"/>
          <w:sz w:val="22"/>
        </w:rPr>
        <w:t>Project partner</w:t>
      </w:r>
      <w:r w:rsidRPr="00572412">
        <w:rPr>
          <w:rFonts w:ascii="Times New Roman" w:hAnsi="Times New Roman"/>
          <w:sz w:val="22"/>
        </w:rPr>
        <w:t>, on its own initiative or in response to a request from a prospective tenderer, provides additional information on the tender dossier, it must send such information in writing to all other prospective tenderers at the same time.</w:t>
      </w:r>
    </w:p>
    <w:p w14:paraId="277B2546" w14:textId="77777777" w:rsidR="0047783A" w:rsidRPr="00E82463" w:rsidRDefault="0047783A" w:rsidP="00AC07D4">
      <w:pPr>
        <w:ind w:left="567"/>
        <w:jc w:val="both"/>
        <w:rPr>
          <w:rFonts w:ascii="Times New Roman" w:hAnsi="Times New Roman"/>
          <w:sz w:val="22"/>
        </w:rPr>
      </w:pPr>
      <w:r w:rsidRPr="00E82463">
        <w:rPr>
          <w:rFonts w:ascii="Times New Roman" w:hAnsi="Times New Roman"/>
          <w:sz w:val="22"/>
        </w:rPr>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p>
    <w:p w14:paraId="46BA65C2" w14:textId="154B66B9" w:rsidR="00A35457" w:rsidRPr="00A35457" w:rsidRDefault="0047783A" w:rsidP="00A35457">
      <w:pPr>
        <w:pStyle w:val="BodyText"/>
        <w:spacing w:before="0" w:after="0"/>
        <w:ind w:left="562"/>
        <w:rPr>
          <w:rFonts w:ascii="Times New Roman" w:hAnsi="Times New Roman"/>
          <w:b/>
          <w:sz w:val="22"/>
        </w:rPr>
      </w:pPr>
      <w:r w:rsidRPr="00A35457">
        <w:rPr>
          <w:rFonts w:ascii="Times New Roman" w:hAnsi="Times New Roman"/>
          <w:sz w:val="22"/>
        </w:rPr>
        <w:t>Contact name</w:t>
      </w:r>
      <w:r w:rsidR="00A35457" w:rsidRPr="00A35457">
        <w:rPr>
          <w:rFonts w:ascii="Times New Roman" w:hAnsi="Times New Roman"/>
          <w:sz w:val="22"/>
        </w:rPr>
        <w:t xml:space="preserve">: </w:t>
      </w:r>
      <w:r w:rsidR="000A6D17">
        <w:rPr>
          <w:rFonts w:ascii="Times New Roman" w:hAnsi="Times New Roman"/>
          <w:b/>
          <w:sz w:val="22"/>
        </w:rPr>
        <w:t xml:space="preserve">Dr </w:t>
      </w:r>
      <w:proofErr w:type="spellStart"/>
      <w:r w:rsidR="000A6D17">
        <w:rPr>
          <w:rFonts w:ascii="Times New Roman" w:hAnsi="Times New Roman"/>
          <w:b/>
          <w:sz w:val="22"/>
        </w:rPr>
        <w:t>Dragoslava</w:t>
      </w:r>
      <w:proofErr w:type="spellEnd"/>
      <w:r w:rsidR="000A6D17">
        <w:rPr>
          <w:rFonts w:ascii="Times New Roman" w:hAnsi="Times New Roman"/>
          <w:b/>
          <w:sz w:val="22"/>
        </w:rPr>
        <w:t xml:space="preserve"> </w:t>
      </w:r>
      <w:proofErr w:type="spellStart"/>
      <w:r w:rsidR="000A6D17">
        <w:rPr>
          <w:rFonts w:ascii="Times New Roman" w:hAnsi="Times New Roman"/>
          <w:b/>
          <w:sz w:val="22"/>
        </w:rPr>
        <w:t>Čubrilo</w:t>
      </w:r>
      <w:proofErr w:type="spellEnd"/>
      <w:r w:rsidRPr="00A35457">
        <w:rPr>
          <w:rFonts w:ascii="Times New Roman" w:hAnsi="Times New Roman"/>
          <w:b/>
          <w:sz w:val="22"/>
        </w:rPr>
        <w:br/>
      </w:r>
      <w:r w:rsidR="00A35457" w:rsidRPr="00A35457">
        <w:rPr>
          <w:rFonts w:ascii="Times New Roman" w:hAnsi="Times New Roman"/>
          <w:b/>
          <w:sz w:val="22"/>
        </w:rPr>
        <w:t xml:space="preserve">                        </w:t>
      </w:r>
      <w:r w:rsidR="000A6D17">
        <w:rPr>
          <w:rFonts w:ascii="Times New Roman" w:hAnsi="Times New Roman"/>
          <w:b/>
          <w:sz w:val="22"/>
        </w:rPr>
        <w:t xml:space="preserve">Public Health Institute </w:t>
      </w:r>
      <w:proofErr w:type="spellStart"/>
      <w:r w:rsidR="000A6D17">
        <w:rPr>
          <w:rFonts w:ascii="Times New Roman" w:hAnsi="Times New Roman"/>
          <w:b/>
          <w:sz w:val="22"/>
        </w:rPr>
        <w:t>Sombor</w:t>
      </w:r>
      <w:proofErr w:type="spellEnd"/>
    </w:p>
    <w:p w14:paraId="3A51C25A" w14:textId="06BB3C47" w:rsidR="0047783A" w:rsidRPr="00A35457" w:rsidRDefault="00A35457" w:rsidP="00AC07D4">
      <w:pPr>
        <w:pStyle w:val="BodyText"/>
        <w:spacing w:before="0"/>
        <w:ind w:left="567"/>
        <w:rPr>
          <w:rFonts w:ascii="Times New Roman" w:hAnsi="Times New Roman"/>
          <w:sz w:val="22"/>
        </w:rPr>
      </w:pPr>
      <w:r w:rsidRPr="00A35457">
        <w:rPr>
          <w:rFonts w:ascii="Times New Roman" w:hAnsi="Times New Roman"/>
          <w:b/>
          <w:sz w:val="22"/>
        </w:rPr>
        <w:t xml:space="preserve">                        </w:t>
      </w:r>
      <w:proofErr w:type="spellStart"/>
      <w:r w:rsidR="000A6D17">
        <w:rPr>
          <w:rFonts w:ascii="Times New Roman" w:hAnsi="Times New Roman"/>
          <w:b/>
          <w:sz w:val="22"/>
        </w:rPr>
        <w:t>Vojvođanska</w:t>
      </w:r>
      <w:proofErr w:type="spellEnd"/>
      <w:r w:rsidR="000A6D17">
        <w:rPr>
          <w:rFonts w:ascii="Times New Roman" w:hAnsi="Times New Roman"/>
          <w:b/>
          <w:sz w:val="22"/>
        </w:rPr>
        <w:t xml:space="preserve"> 47, 25000 </w:t>
      </w:r>
      <w:proofErr w:type="spellStart"/>
      <w:r w:rsidR="000A6D17">
        <w:rPr>
          <w:rFonts w:ascii="Times New Roman" w:hAnsi="Times New Roman"/>
          <w:b/>
          <w:sz w:val="22"/>
        </w:rPr>
        <w:t>Sombor</w:t>
      </w:r>
      <w:proofErr w:type="spellEnd"/>
      <w:r w:rsidR="0047783A" w:rsidRPr="00A35457">
        <w:rPr>
          <w:rFonts w:ascii="Times New Roman" w:hAnsi="Times New Roman"/>
          <w:b/>
          <w:sz w:val="22"/>
        </w:rPr>
        <w:br/>
      </w:r>
      <w:r w:rsidR="0047783A" w:rsidRPr="00A35457">
        <w:rPr>
          <w:rFonts w:ascii="Times New Roman" w:hAnsi="Times New Roman"/>
          <w:sz w:val="22"/>
        </w:rPr>
        <w:t>E-mail</w:t>
      </w:r>
      <w:r>
        <w:rPr>
          <w:rFonts w:ascii="Times New Roman" w:hAnsi="Times New Roman"/>
          <w:sz w:val="22"/>
        </w:rPr>
        <w:t>:</w:t>
      </w:r>
      <w:r>
        <w:rPr>
          <w:rFonts w:ascii="Times New Roman" w:hAnsi="Times New Roman"/>
          <w:sz w:val="22"/>
        </w:rPr>
        <w:tab/>
        <w:t xml:space="preserve">         </w:t>
      </w:r>
      <w:r w:rsidR="000A6D17" w:rsidRPr="000A6D17">
        <w:rPr>
          <w:rStyle w:val="Hyperlink"/>
          <w:rFonts w:ascii="Times New Roman" w:hAnsi="Times New Roman"/>
          <w:b/>
          <w:sz w:val="22"/>
        </w:rPr>
        <w:t>office@zzjzsombor.org</w:t>
      </w:r>
      <w:r w:rsidR="00223E29">
        <w:rPr>
          <w:rFonts w:ascii="Times New Roman" w:hAnsi="Times New Roman"/>
          <w:sz w:val="22"/>
        </w:rPr>
        <w:t xml:space="preserve"> </w:t>
      </w:r>
    </w:p>
    <w:p w14:paraId="6D99BAF4" w14:textId="77777777" w:rsidR="0047783A" w:rsidRPr="00E82463" w:rsidRDefault="0047783A" w:rsidP="00AC07D4">
      <w:pPr>
        <w:pStyle w:val="BodyText"/>
        <w:ind w:left="567"/>
        <w:jc w:val="both"/>
        <w:rPr>
          <w:rFonts w:ascii="Times New Roman" w:hAnsi="Times New Roman"/>
          <w:sz w:val="22"/>
          <w:szCs w:val="22"/>
        </w:rPr>
      </w:pPr>
      <w:r w:rsidRPr="00E82463">
        <w:rPr>
          <w:rFonts w:ascii="Times New Roman" w:hAnsi="Times New Roman"/>
          <w:sz w:val="22"/>
        </w:rPr>
        <w:t xml:space="preserve">The </w:t>
      </w:r>
      <w:r w:rsidR="003A5B8F">
        <w:rPr>
          <w:rFonts w:ascii="Times New Roman" w:hAnsi="Times New Roman"/>
          <w:sz w:val="22"/>
        </w:rPr>
        <w:t>Project partner</w:t>
      </w:r>
      <w:r w:rsidRPr="00E82463">
        <w:rPr>
          <w:rFonts w:ascii="Times New Roman" w:hAnsi="Times New Roman"/>
          <w:sz w:val="22"/>
        </w:rPr>
        <w:t xml:space="preserve"> has no obligation to provide clarifications after this date.</w:t>
      </w:r>
    </w:p>
    <w:p w14:paraId="3DA60EB0" w14:textId="3799EDF9" w:rsidR="0047783A" w:rsidRDefault="0047783A" w:rsidP="00AC07D4">
      <w:pPr>
        <w:pStyle w:val="BodyText"/>
        <w:ind w:left="567"/>
        <w:jc w:val="both"/>
        <w:rPr>
          <w:rFonts w:ascii="Times New Roman" w:hAnsi="Times New Roman"/>
          <w:sz w:val="22"/>
        </w:rPr>
      </w:pPr>
      <w:r w:rsidRPr="00E82463">
        <w:rPr>
          <w:rFonts w:ascii="Times New Roman" w:hAnsi="Times New Roman"/>
          <w:sz w:val="22"/>
          <w:szCs w:val="22"/>
        </w:rPr>
        <w:t xml:space="preserve">Any clarification of the tender dossier will be published on the </w:t>
      </w:r>
      <w:r w:rsidR="00AD241F">
        <w:rPr>
          <w:rFonts w:ascii="Times New Roman" w:hAnsi="Times New Roman"/>
          <w:sz w:val="22"/>
          <w:szCs w:val="22"/>
        </w:rPr>
        <w:t>following</w:t>
      </w:r>
      <w:r w:rsidR="00AD241F" w:rsidRPr="00E82463">
        <w:rPr>
          <w:rFonts w:ascii="Times New Roman" w:hAnsi="Times New Roman"/>
          <w:sz w:val="22"/>
          <w:szCs w:val="22"/>
        </w:rPr>
        <w:t xml:space="preserve"> </w:t>
      </w:r>
      <w:r w:rsidRPr="00E82463">
        <w:rPr>
          <w:rFonts w:ascii="Times New Roman" w:hAnsi="Times New Roman"/>
          <w:sz w:val="22"/>
          <w:szCs w:val="22"/>
        </w:rPr>
        <w:t xml:space="preserve">website </w:t>
      </w:r>
      <w:r w:rsidR="000A6D17" w:rsidRPr="000A6D17">
        <w:rPr>
          <w:rStyle w:val="Hyperlink"/>
          <w:rFonts w:ascii="Times New Roman" w:hAnsi="Times New Roman"/>
          <w:b/>
          <w:sz w:val="22"/>
          <w:szCs w:val="22"/>
        </w:rPr>
        <w:t>https://www.zzjzsombor.org.rs/projekti/</w:t>
      </w:r>
      <w:r w:rsidRPr="00E82463">
        <w:rPr>
          <w:rFonts w:ascii="Times New Roman" w:hAnsi="Times New Roman"/>
          <w:sz w:val="22"/>
        </w:rPr>
        <w:t xml:space="preserve"> at the latest 11 days before the deadline for submission of tenders.</w:t>
      </w:r>
    </w:p>
    <w:p w14:paraId="1309370F" w14:textId="77777777" w:rsidR="0047783A" w:rsidRPr="00E82463" w:rsidRDefault="00AD241F" w:rsidP="00AC07D4">
      <w:pPr>
        <w:pStyle w:val="BodyText"/>
        <w:ind w:left="567"/>
        <w:jc w:val="both"/>
        <w:rPr>
          <w:rFonts w:ascii="Times New Roman" w:hAnsi="Times New Roman"/>
          <w:sz w:val="22"/>
        </w:rPr>
      </w:pPr>
      <w:r>
        <w:rPr>
          <w:rFonts w:ascii="Times New Roman" w:hAnsi="Times New Roman"/>
          <w:sz w:val="22"/>
        </w:rPr>
        <w:t xml:space="preserve">No individual meetings are foreseen. </w:t>
      </w:r>
      <w:r w:rsidR="0047783A" w:rsidRPr="00E82463">
        <w:rPr>
          <w:rFonts w:ascii="Times New Roman" w:hAnsi="Times New Roman"/>
          <w:sz w:val="22"/>
        </w:rPr>
        <w:t xml:space="preserve">Any prospective tenderers seeking to arrange individual meetings with either the </w:t>
      </w:r>
      <w:r w:rsidR="003A5B8F">
        <w:rPr>
          <w:rFonts w:ascii="Times New Roman" w:hAnsi="Times New Roman"/>
          <w:sz w:val="22"/>
        </w:rPr>
        <w:t>Project partner</w:t>
      </w:r>
      <w:r w:rsidR="0047783A" w:rsidRPr="00E82463">
        <w:rPr>
          <w:rFonts w:ascii="Times New Roman" w:hAnsi="Times New Roman"/>
          <w:sz w:val="22"/>
        </w:rPr>
        <w:t xml:space="preserve"> during the tender period may be excluded from the tender procedure.</w:t>
      </w:r>
    </w:p>
    <w:p w14:paraId="6391FB2F" w14:textId="77777777" w:rsidR="0047783A" w:rsidRPr="00E82463" w:rsidRDefault="0047783A" w:rsidP="00E700D5">
      <w:pPr>
        <w:pStyle w:val="Heading1"/>
      </w:pPr>
      <w:bookmarkStart w:id="21" w:name="_Toc42488083"/>
      <w:r w:rsidRPr="00E82463">
        <w:t xml:space="preserve">Clarification meeting / site </w:t>
      </w:r>
      <w:proofErr w:type="spellStart"/>
      <w:r w:rsidRPr="00E82463">
        <w:t>visit</w:t>
      </w:r>
      <w:bookmarkEnd w:id="21"/>
      <w:proofErr w:type="spellEnd"/>
    </w:p>
    <w:p w14:paraId="228C903E" w14:textId="77BAF7A4" w:rsidR="0047783A" w:rsidRPr="009205DE" w:rsidRDefault="0047783A" w:rsidP="00AC07D4">
      <w:pPr>
        <w:pStyle w:val="BodyText"/>
        <w:ind w:left="567" w:hanging="567"/>
        <w:rPr>
          <w:rFonts w:ascii="Times New Roman" w:hAnsi="Times New Roman"/>
          <w:sz w:val="22"/>
          <w:szCs w:val="22"/>
        </w:rPr>
      </w:pPr>
      <w:r w:rsidRPr="009205DE">
        <w:rPr>
          <w:rFonts w:ascii="Times New Roman" w:hAnsi="Times New Roman"/>
          <w:sz w:val="22"/>
          <w:szCs w:val="22"/>
        </w:rPr>
        <w:t>14.1</w:t>
      </w:r>
      <w:r w:rsidRPr="009205DE">
        <w:rPr>
          <w:rFonts w:ascii="Times New Roman" w:hAnsi="Times New Roman"/>
          <w:sz w:val="22"/>
          <w:szCs w:val="22"/>
        </w:rPr>
        <w:tab/>
        <w:t>No clarification meeting / site visit planned. Visits by individual prospective tenderers during the tend</w:t>
      </w:r>
      <w:r w:rsidR="009205DE" w:rsidRPr="009205DE">
        <w:rPr>
          <w:rFonts w:ascii="Times New Roman" w:hAnsi="Times New Roman"/>
          <w:sz w:val="22"/>
          <w:szCs w:val="22"/>
        </w:rPr>
        <w:t>er period cannot be organised.</w:t>
      </w:r>
    </w:p>
    <w:p w14:paraId="389E21A4" w14:textId="77777777" w:rsidR="0047783A" w:rsidRPr="00E700D5" w:rsidRDefault="0047783A" w:rsidP="00E700D5">
      <w:pPr>
        <w:pStyle w:val="Heading1"/>
        <w:rPr>
          <w:lang w:val="en-GB"/>
        </w:rPr>
      </w:pPr>
      <w:bookmarkStart w:id="22" w:name="_Toc42488084"/>
      <w:r w:rsidRPr="00E700D5">
        <w:rPr>
          <w:lang w:val="en-GB"/>
        </w:rPr>
        <w:t>Alteration or withdrawal of tenders</w:t>
      </w:r>
      <w:bookmarkEnd w:id="22"/>
    </w:p>
    <w:p w14:paraId="257D5FF7" w14:textId="77777777" w:rsidR="0047783A" w:rsidRPr="00E82463" w:rsidRDefault="0047783A" w:rsidP="0047783A">
      <w:pPr>
        <w:pStyle w:val="Heading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55D75E8C"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14:paraId="4252F63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lastRenderedPageBreak/>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3BBFE76" w14:textId="77777777" w:rsidR="0047783A" w:rsidRPr="00E700D5" w:rsidRDefault="0047783A" w:rsidP="00E700D5">
      <w:pPr>
        <w:pStyle w:val="Heading1"/>
        <w:rPr>
          <w:lang w:val="en-GB"/>
        </w:rPr>
      </w:pPr>
      <w:bookmarkStart w:id="23" w:name="_Toc42488085"/>
      <w:r w:rsidRPr="00E700D5">
        <w:rPr>
          <w:lang w:val="en-GB"/>
        </w:rPr>
        <w:t>Costs of preparing tenders</w:t>
      </w:r>
      <w:bookmarkEnd w:id="23"/>
    </w:p>
    <w:p w14:paraId="5E1DB8FA" w14:textId="77777777" w:rsidR="0047783A" w:rsidRPr="00E700D5" w:rsidRDefault="0047783A" w:rsidP="0047783A">
      <w:pPr>
        <w:tabs>
          <w:tab w:val="left" w:pos="567"/>
        </w:tabs>
        <w:ind w:left="567"/>
        <w:jc w:val="both"/>
        <w:rPr>
          <w:rFonts w:ascii="Times New Roman" w:hAnsi="Times New Roman"/>
          <w:sz w:val="22"/>
        </w:rPr>
      </w:pPr>
      <w:r w:rsidRPr="00E700D5">
        <w:rPr>
          <w:rFonts w:ascii="Times New Roman" w:hAnsi="Times New Roman"/>
          <w:sz w:val="22"/>
        </w:rPr>
        <w:t>No costs incurred by the tenderer in preparing and submitting the tender are reimbursable. All such costs will be borne by the tenderer.</w:t>
      </w:r>
    </w:p>
    <w:p w14:paraId="354E2CEE" w14:textId="77777777" w:rsidR="0047783A" w:rsidRPr="00E700D5" w:rsidRDefault="0047783A" w:rsidP="00E700D5">
      <w:pPr>
        <w:pStyle w:val="Heading1"/>
        <w:rPr>
          <w:lang w:val="en-GB"/>
        </w:rPr>
      </w:pPr>
      <w:bookmarkStart w:id="24" w:name="_Toc42488086"/>
      <w:r w:rsidRPr="00E700D5">
        <w:rPr>
          <w:lang w:val="en-GB"/>
        </w:rPr>
        <w:t>Ownership of tenders</w:t>
      </w:r>
      <w:bookmarkEnd w:id="24"/>
    </w:p>
    <w:p w14:paraId="131E85B3"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3A5B8F">
        <w:rPr>
          <w:rFonts w:ascii="Times New Roman" w:hAnsi="Times New Roman"/>
          <w:sz w:val="22"/>
        </w:rPr>
        <w:t>Project partner</w:t>
      </w:r>
      <w:r w:rsidRPr="00E82463">
        <w:rPr>
          <w:rFonts w:ascii="Times New Roman" w:hAnsi="Times New Roman"/>
          <w:sz w:val="22"/>
        </w:rPr>
        <w:t xml:space="preserve"> retains ownership of all tenders received under this tender procedure. Consequently, tenderers have no right to have their tenders returned to them.</w:t>
      </w:r>
    </w:p>
    <w:p w14:paraId="14FBD256" w14:textId="77777777" w:rsidR="0047783A" w:rsidRPr="00E82463" w:rsidRDefault="0047783A" w:rsidP="00E700D5">
      <w:pPr>
        <w:pStyle w:val="Heading1"/>
      </w:pPr>
      <w:bookmarkStart w:id="25" w:name="_Toc42488087"/>
      <w:proofErr w:type="spellStart"/>
      <w:r w:rsidRPr="00E82463">
        <w:t>Joint venture</w:t>
      </w:r>
      <w:proofErr w:type="spellEnd"/>
      <w:r w:rsidRPr="00E82463">
        <w:t xml:space="preserve"> or consortium</w:t>
      </w:r>
      <w:bookmarkEnd w:id="25"/>
    </w:p>
    <w:p w14:paraId="1BC0EA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w:t>
      </w:r>
      <w:r w:rsidR="00F3658D">
        <w:rPr>
          <w:rFonts w:ascii="Times New Roman" w:hAnsi="Times New Roman"/>
          <w:sz w:val="22"/>
          <w:lang w:val="en-GB"/>
        </w:rPr>
        <w:t>Members of the consortium should</w:t>
      </w:r>
      <w:r w:rsidRPr="00E82463">
        <w:rPr>
          <w:rFonts w:ascii="Times New Roman" w:hAnsi="Times New Roman"/>
          <w:sz w:val="22"/>
          <w:lang w:val="en-GB"/>
        </w:rPr>
        <w:t xml:space="preserve"> designate one of their members to act as leader with authority to bind the consortium. The composition of the consortium must not be altered.</w:t>
      </w:r>
    </w:p>
    <w:p w14:paraId="52EF73B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The tender may be signed by the representative of the consortium.</w:t>
      </w:r>
    </w:p>
    <w:p w14:paraId="47369B21" w14:textId="77777777" w:rsidR="0047783A" w:rsidRPr="00E82463" w:rsidRDefault="0047783A" w:rsidP="00E700D5">
      <w:pPr>
        <w:pStyle w:val="Heading1"/>
      </w:pPr>
      <w:bookmarkStart w:id="26" w:name="_Toc42488088"/>
      <w:proofErr w:type="spellStart"/>
      <w:r w:rsidRPr="00E82463">
        <w:t>Opening</w:t>
      </w:r>
      <w:proofErr w:type="spellEnd"/>
      <w:r w:rsidRPr="00E82463">
        <w:t xml:space="preserve"> of tenders</w:t>
      </w:r>
      <w:bookmarkEnd w:id="26"/>
    </w:p>
    <w:p w14:paraId="14EA198E"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73E32AE2" w14:textId="0DF538CF"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19.2</w:t>
      </w:r>
      <w:r w:rsidRPr="00E82463">
        <w:rPr>
          <w:rFonts w:ascii="Times New Roman" w:hAnsi="Times New Roman"/>
          <w:sz w:val="22"/>
          <w:lang w:val="en-GB"/>
        </w:rPr>
        <w:tab/>
        <w:t xml:space="preserve">The tenders will be opened in public session on </w:t>
      </w:r>
      <w:r w:rsidR="000A6D17">
        <w:rPr>
          <w:rFonts w:ascii="Times New Roman" w:hAnsi="Times New Roman"/>
          <w:b/>
          <w:sz w:val="22"/>
          <w:lang w:val="en-GB"/>
        </w:rPr>
        <w:t>August</w:t>
      </w:r>
      <w:r w:rsidR="009205DE" w:rsidRPr="009205DE">
        <w:rPr>
          <w:rFonts w:ascii="Times New Roman" w:hAnsi="Times New Roman"/>
          <w:b/>
          <w:sz w:val="22"/>
          <w:lang w:val="en-GB"/>
        </w:rPr>
        <w:t xml:space="preserve"> </w:t>
      </w:r>
      <w:r w:rsidR="000A6D17">
        <w:rPr>
          <w:rFonts w:ascii="Times New Roman" w:hAnsi="Times New Roman"/>
          <w:b/>
          <w:sz w:val="22"/>
          <w:lang w:val="en-GB"/>
        </w:rPr>
        <w:t>18</w:t>
      </w:r>
      <w:r w:rsidR="009205DE" w:rsidRPr="009205DE">
        <w:rPr>
          <w:rFonts w:ascii="Times New Roman" w:hAnsi="Times New Roman"/>
          <w:b/>
          <w:sz w:val="22"/>
          <w:vertAlign w:val="superscript"/>
          <w:lang w:val="en-GB"/>
        </w:rPr>
        <w:t>th</w:t>
      </w:r>
      <w:r w:rsidR="009205DE">
        <w:rPr>
          <w:rFonts w:ascii="Times New Roman" w:hAnsi="Times New Roman"/>
          <w:b/>
          <w:sz w:val="22"/>
          <w:lang w:val="en-GB"/>
        </w:rPr>
        <w:t xml:space="preserve"> </w:t>
      </w:r>
      <w:r w:rsidR="000A6D17">
        <w:rPr>
          <w:rFonts w:ascii="Times New Roman" w:hAnsi="Times New Roman"/>
          <w:b/>
          <w:sz w:val="22"/>
          <w:lang w:val="en-GB"/>
        </w:rPr>
        <w:t>2026</w:t>
      </w:r>
      <w:r w:rsidR="009205DE" w:rsidRPr="009205DE">
        <w:rPr>
          <w:rFonts w:ascii="Times New Roman" w:hAnsi="Times New Roman"/>
          <w:b/>
          <w:sz w:val="22"/>
          <w:lang w:val="en-GB"/>
        </w:rPr>
        <w:t xml:space="preserve"> at </w:t>
      </w:r>
      <w:r w:rsidR="000A6D17">
        <w:rPr>
          <w:rFonts w:ascii="Times New Roman" w:hAnsi="Times New Roman"/>
          <w:b/>
          <w:sz w:val="22"/>
          <w:lang w:val="en-GB"/>
        </w:rPr>
        <w:t>10</w:t>
      </w:r>
      <w:r w:rsidR="009205DE" w:rsidRPr="009205DE">
        <w:rPr>
          <w:rFonts w:ascii="Times New Roman" w:hAnsi="Times New Roman"/>
          <w:b/>
          <w:sz w:val="22"/>
          <w:lang w:val="en-GB"/>
        </w:rPr>
        <w:t>:00 local time</w:t>
      </w:r>
      <w:r w:rsidRPr="00E82463">
        <w:rPr>
          <w:rFonts w:ascii="Times New Roman" w:hAnsi="Times New Roman"/>
          <w:sz w:val="22"/>
          <w:lang w:val="en-GB"/>
        </w:rPr>
        <w:t xml:space="preserve"> at </w:t>
      </w:r>
      <w:r w:rsidR="000A6D17">
        <w:rPr>
          <w:rFonts w:ascii="Times New Roman" w:hAnsi="Times New Roman"/>
          <w:b/>
          <w:sz w:val="22"/>
          <w:lang w:val="en-GB"/>
        </w:rPr>
        <w:t xml:space="preserve">Public Health Institute </w:t>
      </w:r>
      <w:proofErr w:type="spellStart"/>
      <w:r w:rsidR="000A6D17">
        <w:rPr>
          <w:rFonts w:ascii="Times New Roman" w:hAnsi="Times New Roman"/>
          <w:b/>
          <w:sz w:val="22"/>
          <w:lang w:val="en-GB"/>
        </w:rPr>
        <w:t>Sombor</w:t>
      </w:r>
      <w:proofErr w:type="spellEnd"/>
      <w:r w:rsidR="000A6D17">
        <w:rPr>
          <w:rFonts w:ascii="Times New Roman" w:hAnsi="Times New Roman"/>
          <w:b/>
          <w:sz w:val="22"/>
          <w:lang w:val="en-GB"/>
        </w:rPr>
        <w:t xml:space="preserve">, </w:t>
      </w:r>
      <w:proofErr w:type="spellStart"/>
      <w:r w:rsidR="000A6D17">
        <w:rPr>
          <w:rFonts w:ascii="Times New Roman" w:hAnsi="Times New Roman"/>
          <w:b/>
          <w:sz w:val="22"/>
          <w:lang w:val="en-GB"/>
        </w:rPr>
        <w:t>Vojvođanska</w:t>
      </w:r>
      <w:proofErr w:type="spellEnd"/>
      <w:r w:rsidR="000A6D17">
        <w:rPr>
          <w:rFonts w:ascii="Times New Roman" w:hAnsi="Times New Roman"/>
          <w:b/>
          <w:sz w:val="22"/>
          <w:lang w:val="en-GB"/>
        </w:rPr>
        <w:t xml:space="preserve"> 47, 25000 </w:t>
      </w:r>
      <w:proofErr w:type="spellStart"/>
      <w:r w:rsidR="000A6D17">
        <w:rPr>
          <w:rFonts w:ascii="Times New Roman" w:hAnsi="Times New Roman"/>
          <w:b/>
          <w:sz w:val="22"/>
          <w:lang w:val="en-GB"/>
        </w:rPr>
        <w:t>Sombor</w:t>
      </w:r>
      <w:proofErr w:type="spellEnd"/>
      <w:r w:rsidRPr="00E82463">
        <w:rPr>
          <w:rFonts w:ascii="Times New Roman" w:hAnsi="Times New Roman"/>
          <w:sz w:val="22"/>
          <w:lang w:val="en-GB"/>
        </w:rPr>
        <w:t xml:space="preserve"> by the committee appointed for the purpose. The committee will draw up minutes of the meeting, which will be available on request.</w:t>
      </w:r>
    </w:p>
    <w:p w14:paraId="6CF1192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3A5B8F">
        <w:rPr>
          <w:rFonts w:ascii="Times New Roman" w:hAnsi="Times New Roman"/>
          <w:sz w:val="22"/>
          <w:lang w:val="en-GB"/>
        </w:rPr>
        <w:t>Project partner</w:t>
      </w:r>
      <w:r w:rsidRPr="00E82463">
        <w:rPr>
          <w:rFonts w:ascii="Times New Roman" w:hAnsi="Times New Roman"/>
          <w:sz w:val="22"/>
          <w:lang w:val="en-GB"/>
        </w:rPr>
        <w:t xml:space="preserve"> may consider appropriate may be announced.</w:t>
      </w:r>
    </w:p>
    <w:p w14:paraId="78600E4A"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18113495"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3A5B8F">
        <w:rPr>
          <w:rFonts w:ascii="Times New Roman" w:hAnsi="Times New Roman"/>
          <w:sz w:val="22"/>
          <w:lang w:val="en-GB"/>
        </w:rPr>
        <w:t>Project partner</w:t>
      </w:r>
      <w:r w:rsidRPr="00E82463">
        <w:rPr>
          <w:rFonts w:ascii="Times New Roman" w:hAnsi="Times New Roman"/>
          <w:sz w:val="22"/>
          <w:lang w:val="en-GB"/>
        </w:rPr>
        <w:t xml:space="preserve">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671AE9CE"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lastRenderedPageBreak/>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3A5B8F">
        <w:rPr>
          <w:rFonts w:ascii="Times New Roman" w:hAnsi="Times New Roman"/>
          <w:sz w:val="22"/>
          <w:lang w:val="en-GB"/>
        </w:rPr>
        <w:t>Project partner</w:t>
      </w:r>
      <w:r w:rsidRPr="00E82463">
        <w:rPr>
          <w:rFonts w:ascii="Times New Roman" w:hAnsi="Times New Roman"/>
          <w:sz w:val="22"/>
          <w:lang w:val="en-GB"/>
        </w:rPr>
        <w:t>. The associated guarantees will be returned to the tenderers. No liability can be accepted for late delivery of tenders. Late tenders will be rejected and will not be evaluated.</w:t>
      </w:r>
    </w:p>
    <w:p w14:paraId="5D811AB9" w14:textId="4E7BE8EE" w:rsidR="00F3658D" w:rsidRPr="008B6A30" w:rsidRDefault="0047783A" w:rsidP="009205DE">
      <w:pPr>
        <w:pStyle w:val="Heading1"/>
      </w:pPr>
      <w:bookmarkStart w:id="27" w:name="_Toc42488089"/>
      <w:r w:rsidRPr="00E82463">
        <w:t>Evaluation of tenders</w:t>
      </w:r>
      <w:bookmarkEnd w:id="27"/>
    </w:p>
    <w:p w14:paraId="3CEB2318"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23AE1B2C"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69553D73"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3A5B8F">
        <w:rPr>
          <w:rFonts w:ascii="Times New Roman" w:hAnsi="Times New Roman"/>
          <w:sz w:val="22"/>
        </w:rPr>
        <w:t>Project partner</w:t>
      </w:r>
      <w:r w:rsidRPr="00E82463">
        <w:rPr>
          <w:rFonts w:ascii="Times New Roman" w:hAnsi="Times New Roman"/>
          <w:sz w:val="22"/>
        </w:rPr>
        <w:t xml:space="preserve">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06235626" w14:textId="77777777" w:rsidR="0047783A" w:rsidRPr="00E82463" w:rsidRDefault="00F3658D" w:rsidP="0047783A">
      <w:pPr>
        <w:ind w:left="567"/>
        <w:jc w:val="both"/>
        <w:outlineLvl w:val="0"/>
        <w:rPr>
          <w:rFonts w:ascii="Times New Roman" w:hAnsi="Times New Roman"/>
          <w:sz w:val="22"/>
        </w:rPr>
      </w:pPr>
      <w:r>
        <w:rPr>
          <w:rFonts w:ascii="Times New Roman" w:hAnsi="Times New Roman"/>
          <w:sz w:val="22"/>
        </w:rPr>
        <w:t>Contracting Authority (Project partner) may request clarification and supplement of the documents related to the administrative conformity</w:t>
      </w:r>
      <w:r w:rsidR="0047783A" w:rsidRPr="00E82463">
        <w:rPr>
          <w:rFonts w:ascii="Times New Roman" w:hAnsi="Times New Roman"/>
          <w:sz w:val="22"/>
        </w:rPr>
        <w:t>.</w:t>
      </w:r>
    </w:p>
    <w:p w14:paraId="14AC9C77"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3CFB3E99" w14:textId="77777777"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0D9D445C"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171C45" w:rsidRPr="00E82463">
        <w:rPr>
          <w:rFonts w:ascii="Times New Roman" w:hAnsi="Times New Roman"/>
          <w:sz w:val="22"/>
          <w:szCs w:val="22"/>
          <w:lang w:val="en-GB"/>
        </w:rPr>
        <w:t>Contract notice</w:t>
      </w:r>
      <w:r w:rsidRPr="00E82463">
        <w:rPr>
          <w:rFonts w:ascii="Times New Roman" w:hAnsi="Times New Roman"/>
          <w:sz w:val="22"/>
          <w:szCs w:val="22"/>
          <w:lang w:val="en-GB"/>
        </w:rPr>
        <w:t xml:space="preserve"> point 16) are to be evaluated at the start of this stage.</w:t>
      </w:r>
    </w:p>
    <w:bookmarkEnd w:id="28"/>
    <w:p w14:paraId="6554298D"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68CB05E6"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4FAE362D"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69612C38"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4FEA524F"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lastRenderedPageBreak/>
        <w:t>-</w:t>
      </w:r>
      <w:r w:rsidRPr="00E82463">
        <w:rPr>
          <w:rFonts w:ascii="Times New Roman" w:hAnsi="Times New Roman"/>
          <w:sz w:val="22"/>
        </w:rPr>
        <w:tab/>
        <w:t>where there is a discrepancy between amounts in figures and in words, the amount in words will be the amount taken into account;</w:t>
      </w:r>
    </w:p>
    <w:p w14:paraId="6B64851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0A531F93"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31EEF7E3" w14:textId="77777777" w:rsidR="002456F1" w:rsidRPr="009C1AB9"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3A5B8F">
        <w:rPr>
          <w:rFonts w:ascii="Times New Roman" w:hAnsi="Times New Roman"/>
          <w:sz w:val="22"/>
        </w:rPr>
        <w:t>Project partner</w:t>
      </w:r>
      <w:r w:rsidRPr="004002E5">
        <w:rPr>
          <w:rFonts w:ascii="Times New Roman" w:hAnsi="Times New Roman"/>
          <w:sz w:val="22"/>
        </w:rPr>
        <w:t xml:space="preserve">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37A87CC2"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55C6E848" w14:textId="77777777" w:rsidR="0047783A" w:rsidRPr="00E82463" w:rsidRDefault="0047783A" w:rsidP="0047783A">
      <w:pPr>
        <w:ind w:left="567"/>
        <w:jc w:val="both"/>
        <w:rPr>
          <w:rFonts w:ascii="Times New Roman" w:hAnsi="Times New Roman"/>
          <w:sz w:val="22"/>
        </w:rPr>
      </w:pPr>
      <w:r w:rsidRPr="008B6A30">
        <w:rPr>
          <w:rFonts w:ascii="Times New Roman" w:hAnsi="Times New Roman"/>
          <w:sz w:val="22"/>
        </w:rPr>
        <w:t>Variant solutions will not be taken into consideration.</w:t>
      </w:r>
    </w:p>
    <w:p w14:paraId="4AC9E8C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3EF3CCDF" w14:textId="77777777" w:rsidR="0056387A" w:rsidRPr="008B6A30" w:rsidRDefault="0056387A" w:rsidP="0047783A">
      <w:pPr>
        <w:ind w:left="567" w:firstLine="11"/>
        <w:jc w:val="both"/>
        <w:outlineLvl w:val="0"/>
        <w:rPr>
          <w:rFonts w:ascii="Times New Roman" w:hAnsi="Times New Roman"/>
          <w:sz w:val="22"/>
        </w:rPr>
      </w:pPr>
      <w:r w:rsidRPr="008B6A30">
        <w:rPr>
          <w:rFonts w:ascii="Times New Roman" w:hAnsi="Times New Roman"/>
          <w:sz w:val="22"/>
        </w:rPr>
        <w:t xml:space="preserve">Award criteria is described under point 17 of the Contract Notice. </w:t>
      </w:r>
    </w:p>
    <w:p w14:paraId="2A0751CB" w14:textId="77777777" w:rsidR="00C12527" w:rsidRPr="009D37EF" w:rsidRDefault="00C12527" w:rsidP="00E700D5">
      <w:pPr>
        <w:pStyle w:val="Heading1"/>
        <w:rPr>
          <w:lang w:val="en-GB"/>
        </w:rPr>
      </w:pPr>
      <w:bookmarkStart w:id="29" w:name="_Toc41467299"/>
      <w:bookmarkStart w:id="30" w:name="_Toc42488091"/>
      <w:r w:rsidRPr="00C12527">
        <w:t xml:space="preserve">Notification </w:t>
      </w:r>
      <w:r w:rsidRPr="009D37EF">
        <w:rPr>
          <w:lang w:val="en-GB"/>
        </w:rPr>
        <w:t>of award</w:t>
      </w:r>
    </w:p>
    <w:p w14:paraId="75D996DC" w14:textId="77777777" w:rsidR="00C12527" w:rsidRPr="009D37EF" w:rsidRDefault="00C12527" w:rsidP="00C12527">
      <w:pPr>
        <w:ind w:left="567"/>
        <w:jc w:val="both"/>
        <w:rPr>
          <w:rFonts w:ascii="Times New Roman" w:hAnsi="Times New Roman"/>
          <w:sz w:val="22"/>
          <w:szCs w:val="22"/>
        </w:rPr>
      </w:pPr>
      <w:r w:rsidRPr="009D37EF">
        <w:rPr>
          <w:rFonts w:ascii="Times New Roman" w:hAnsi="Times New Roman"/>
          <w:sz w:val="22"/>
          <w:szCs w:val="22"/>
        </w:rPr>
        <w:t>The contracting authority will inform all tenderers simultaneously and individually of the award decision. The tender guarantees of the unsuccessful tenderers will be released once the contract is signed.</w:t>
      </w:r>
    </w:p>
    <w:p w14:paraId="377D6604" w14:textId="77777777" w:rsidR="00C12527" w:rsidRPr="009D37EF" w:rsidRDefault="00C12527" w:rsidP="00E700D5">
      <w:pPr>
        <w:pStyle w:val="Heading1"/>
        <w:rPr>
          <w:lang w:val="en-GB"/>
        </w:rPr>
      </w:pPr>
      <w:r w:rsidRPr="009D37EF">
        <w:rPr>
          <w:lang w:val="en-GB"/>
        </w:rPr>
        <w:t>Signature of the contract and performance guarantee</w:t>
      </w:r>
    </w:p>
    <w:p w14:paraId="60BF771A" w14:textId="77777777" w:rsidR="00C12527" w:rsidRPr="009D37EF" w:rsidRDefault="00C12527" w:rsidP="00C12527">
      <w:pPr>
        <w:keepNext/>
        <w:numPr>
          <w:ilvl w:val="0"/>
          <w:numId w:val="29"/>
        </w:numPr>
        <w:jc w:val="both"/>
        <w:outlineLvl w:val="1"/>
        <w:rPr>
          <w:rFonts w:ascii="Times New Roman" w:hAnsi="Times New Roman"/>
          <w:vanish/>
          <w:sz w:val="22"/>
        </w:rPr>
      </w:pPr>
    </w:p>
    <w:p w14:paraId="2C48FD82" w14:textId="77777777" w:rsidR="00C12527" w:rsidRPr="009D37EF" w:rsidRDefault="00C12527" w:rsidP="00C12527">
      <w:pPr>
        <w:keepNext/>
        <w:numPr>
          <w:ilvl w:val="0"/>
          <w:numId w:val="29"/>
        </w:numPr>
        <w:jc w:val="both"/>
        <w:outlineLvl w:val="1"/>
        <w:rPr>
          <w:rFonts w:ascii="Times New Roman" w:hAnsi="Times New Roman"/>
          <w:vanish/>
          <w:sz w:val="22"/>
        </w:rPr>
      </w:pPr>
    </w:p>
    <w:p w14:paraId="07322EA2" w14:textId="77777777" w:rsidR="00C12527" w:rsidRPr="009D37EF" w:rsidRDefault="00C12527" w:rsidP="00C12527">
      <w:pPr>
        <w:keepNext/>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sidRPr="009D37EF">
        <w:rPr>
          <w:rFonts w:ascii="Times New Roman" w:hAnsi="Times New Roman"/>
          <w:b/>
          <w:sz w:val="22"/>
        </w:rPr>
        <w:t>documentary proof</w:t>
      </w:r>
      <w:r w:rsidRPr="009D37EF">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2B33BE7E" w14:textId="77777777" w:rsidR="00C12527" w:rsidRPr="00C12527" w:rsidRDefault="00C12527" w:rsidP="00C12527">
      <w:pPr>
        <w:ind w:left="567" w:hanging="567"/>
        <w:jc w:val="both"/>
        <w:rPr>
          <w:rFonts w:ascii="Times New Roman" w:hAnsi="Times New Roman"/>
          <w:sz w:val="22"/>
        </w:rPr>
      </w:pPr>
      <w:r w:rsidRPr="00C12527">
        <w:rPr>
          <w:rFonts w:ascii="Times New Roman" w:hAnsi="Times New Roman"/>
          <w:sz w:val="22"/>
        </w:rPr>
        <w:tab/>
        <w:t xml:space="preserve">For contracts with a value of less than EUR 300 000, the contracting authority may, depending on its assessment of the risks, decide not to require proofs for selection criteria. </w:t>
      </w:r>
    </w:p>
    <w:p w14:paraId="7B1F9FBE" w14:textId="258BE53C" w:rsidR="00C12527" w:rsidRPr="00C12527" w:rsidRDefault="00C12527" w:rsidP="00C12527">
      <w:pPr>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22.2.  </w:t>
      </w:r>
      <w:r w:rsidRPr="00C12527">
        <w:rPr>
          <w:rFonts w:ascii="Times New Roman" w:hAnsi="Times New Roman"/>
          <w:sz w:val="22"/>
        </w:rPr>
        <w:t xml:space="preserve">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w:t>
      </w:r>
      <w:r w:rsidR="009D37EF">
        <w:rPr>
          <w:rFonts w:ascii="Times New Roman" w:hAnsi="Times New Roman"/>
          <w:sz w:val="22"/>
        </w:rPr>
        <w:t>P</w:t>
      </w:r>
      <w:r w:rsidRPr="00C12527">
        <w:rPr>
          <w:rFonts w:ascii="Times New Roman" w:hAnsi="Times New Roman"/>
          <w:sz w:val="22"/>
        </w:rPr>
        <w:t xml:space="preserve">ractical </w:t>
      </w:r>
      <w:r w:rsidR="009D37EF">
        <w:rPr>
          <w:rFonts w:ascii="Times New Roman" w:hAnsi="Times New Roman"/>
          <w:sz w:val="22"/>
        </w:rPr>
        <w:t>G</w:t>
      </w:r>
      <w:r w:rsidRPr="00C12527">
        <w:rPr>
          <w:rFonts w:ascii="Times New Roman" w:hAnsi="Times New Roman"/>
          <w:sz w:val="22"/>
        </w:rPr>
        <w:t>uide.</w:t>
      </w:r>
    </w:p>
    <w:p w14:paraId="0740302B" w14:textId="77777777" w:rsidR="00C12527" w:rsidRPr="00C12527" w:rsidRDefault="00C12527" w:rsidP="00C12527">
      <w:pPr>
        <w:ind w:left="567"/>
        <w:jc w:val="both"/>
        <w:rPr>
          <w:rFonts w:ascii="Times New Roman" w:hAnsi="Times New Roman"/>
          <w:sz w:val="22"/>
          <w:szCs w:val="22"/>
        </w:rPr>
      </w:pPr>
      <w:r w:rsidRPr="00C12527">
        <w:rPr>
          <w:rFonts w:ascii="Times New Roman" w:hAnsi="Times New Roman"/>
          <w:sz w:val="22"/>
          <w:szCs w:val="22"/>
        </w:rPr>
        <w:lastRenderedPageBreak/>
        <w:t>The contracting authority may, depending on its assessment of the risks, decide not to require proofs for financial and economic standing and technical and professional capacity.</w:t>
      </w:r>
    </w:p>
    <w:p w14:paraId="448483B7" w14:textId="77777777" w:rsidR="00C12527" w:rsidRPr="00C12527" w:rsidRDefault="00C12527" w:rsidP="00C12527">
      <w:pPr>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22.3. </w:t>
      </w:r>
      <w:r w:rsidRPr="00C12527">
        <w:rPr>
          <w:rFonts w:ascii="Times New Roman" w:hAnsi="Times New Roman"/>
          <w:sz w:val="22"/>
        </w:rPr>
        <w:t>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2ABDCFC2" w14:textId="77777777" w:rsidR="00C12527" w:rsidRPr="00C12527" w:rsidRDefault="00C12527" w:rsidP="00C12527">
      <w:pPr>
        <w:ind w:left="567"/>
        <w:jc w:val="both"/>
        <w:rPr>
          <w:rFonts w:ascii="Times New Roman" w:hAnsi="Times New Roman"/>
          <w:sz w:val="22"/>
          <w:szCs w:val="22"/>
        </w:rPr>
      </w:pPr>
      <w:r w:rsidRPr="00C12527">
        <w:rPr>
          <w:rFonts w:ascii="Times New Roman" w:hAnsi="Times New Roman"/>
          <w:color w:val="000000"/>
          <w:sz w:val="22"/>
          <w:szCs w:val="22"/>
        </w:rPr>
        <w:t>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53B1FE0C" w14:textId="2F475D13" w:rsidR="00C12527" w:rsidRPr="00C12527" w:rsidRDefault="00C12527" w:rsidP="00C12527">
      <w:pPr>
        <w:ind w:left="567"/>
        <w:jc w:val="both"/>
        <w:rPr>
          <w:rFonts w:ascii="Times New Roman" w:hAnsi="Times New Roman"/>
          <w:color w:val="000000"/>
          <w:sz w:val="22"/>
          <w:szCs w:val="22"/>
        </w:rPr>
      </w:pPr>
      <w:r w:rsidRPr="009205DE">
        <w:rPr>
          <w:rFonts w:ascii="Times New Roman" w:hAnsi="Times New Roman"/>
          <w:color w:val="000000"/>
          <w:sz w:val="22"/>
          <w:szCs w:val="22"/>
        </w:rPr>
        <w:t>Documentary evidence of the financial and economic capacity and/or of the technical and professional capacity according to the selection criteria specified in point 16 of the contract notice shall be submitted. (See</w:t>
      </w:r>
      <w:r w:rsidRPr="009205DE">
        <w:rPr>
          <w:rFonts w:ascii="Times New Roman" w:hAnsi="Times New Roman"/>
          <w:sz w:val="22"/>
          <w:szCs w:val="22"/>
        </w:rPr>
        <w:t xml:space="preserve"> further Section 2.6.11. of the </w:t>
      </w:r>
      <w:r w:rsidR="009D37EF" w:rsidRPr="009205DE">
        <w:rPr>
          <w:rFonts w:ascii="Times New Roman" w:hAnsi="Times New Roman"/>
          <w:sz w:val="22"/>
          <w:szCs w:val="22"/>
        </w:rPr>
        <w:t>P</w:t>
      </w:r>
      <w:r w:rsidRPr="009205DE">
        <w:rPr>
          <w:rFonts w:ascii="Times New Roman" w:hAnsi="Times New Roman"/>
          <w:sz w:val="22"/>
          <w:szCs w:val="22"/>
        </w:rPr>
        <w:t xml:space="preserve">ractical </w:t>
      </w:r>
      <w:r w:rsidR="009D37EF" w:rsidRPr="009205DE">
        <w:rPr>
          <w:rFonts w:ascii="Times New Roman" w:hAnsi="Times New Roman"/>
          <w:sz w:val="22"/>
          <w:szCs w:val="22"/>
        </w:rPr>
        <w:t>G</w:t>
      </w:r>
      <w:r w:rsidRPr="009205DE">
        <w:rPr>
          <w:rFonts w:ascii="Times New Roman" w:hAnsi="Times New Roman"/>
          <w:sz w:val="22"/>
          <w:szCs w:val="22"/>
        </w:rPr>
        <w:t>uide).</w:t>
      </w:r>
    </w:p>
    <w:p w14:paraId="3CE9B6DB" w14:textId="77777777" w:rsidR="00C12527" w:rsidRPr="00C12527" w:rsidRDefault="00C12527" w:rsidP="00C12527">
      <w:pPr>
        <w:ind w:left="567"/>
        <w:jc w:val="both"/>
        <w:rPr>
          <w:rFonts w:ascii="Times New Roman" w:hAnsi="Times New Roman"/>
          <w:sz w:val="22"/>
        </w:rPr>
      </w:pPr>
      <w:r w:rsidRPr="00C12527">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6D18C400" w14:textId="77777777"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22.4. </w:t>
      </w:r>
      <w:r w:rsidR="00C12527" w:rsidRPr="00C12527">
        <w:rPr>
          <w:rFonts w:ascii="Times New Roman" w:hAnsi="Times New Roman"/>
          <w:sz w:val="22"/>
        </w:rPr>
        <w:t xml:space="preserve">The </w:t>
      </w:r>
      <w:r w:rsidR="00C12527" w:rsidRPr="009D37EF">
        <w:rPr>
          <w:rFonts w:ascii="Times New Roman" w:hAnsi="Times New Roman"/>
          <w:sz w:val="22"/>
        </w:rPr>
        <w:t>contracting authority reserves the right to vary quantities specified in the tender by +/- 100</w:t>
      </w:r>
      <w:r w:rsidR="00C12527" w:rsidRPr="009D37EF">
        <w:rPr>
          <w:rFonts w:ascii="Times New Roman" w:hAnsi="Times New Roman"/>
          <w:w w:val="50"/>
          <w:sz w:val="22"/>
        </w:rPr>
        <w:t> </w:t>
      </w:r>
      <w:r w:rsidR="00C12527" w:rsidRPr="009D37EF">
        <w:rPr>
          <w:rFonts w:ascii="Times New Roman" w:hAnsi="Times New Roman"/>
          <w:sz w:val="22"/>
        </w:rPr>
        <w:t>% at the time of contracting and during the validity of the contract. The total value of the supplies may not, as a result of the variation rise or fall by more than 25</w:t>
      </w:r>
      <w:r w:rsidR="00C12527" w:rsidRPr="009D37EF">
        <w:rPr>
          <w:rFonts w:ascii="Times New Roman" w:hAnsi="Times New Roman"/>
          <w:w w:val="50"/>
          <w:sz w:val="22"/>
        </w:rPr>
        <w:t> </w:t>
      </w:r>
      <w:r w:rsidR="00C12527" w:rsidRPr="009D37EF">
        <w:rPr>
          <w:rFonts w:ascii="Times New Roman" w:hAnsi="Times New Roman"/>
          <w:sz w:val="22"/>
        </w:rPr>
        <w:t xml:space="preserve">% of the original financial offer in the tender. The unit prices quoted in the tender shall be used. </w:t>
      </w:r>
    </w:p>
    <w:p w14:paraId="6A242909" w14:textId="77777777"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22.5. </w:t>
      </w:r>
      <w:r w:rsidR="00C12527" w:rsidRPr="009D37EF">
        <w:rPr>
          <w:rFonts w:ascii="Times New Roman" w:hAnsi="Times New Roman"/>
          <w:sz w:val="22"/>
        </w:rPr>
        <w:t>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084733FC" w14:textId="77777777" w:rsidR="00C12527" w:rsidRPr="00C12527" w:rsidRDefault="00A2306B" w:rsidP="00C12527">
      <w:pPr>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22.6. </w:t>
      </w:r>
      <w:r w:rsidR="00C12527" w:rsidRPr="009D37EF">
        <w:rPr>
          <w:rFonts w:ascii="Times New Roman" w:hAnsi="Times New Roman"/>
          <w:sz w:val="22"/>
        </w:rPr>
        <w:t>If it fails to sign and return the contract and any financial guarantee required within 30 days after receipt of notification, the contracting authority may consider the acceptance of the</w:t>
      </w:r>
      <w:r w:rsidR="00C12527" w:rsidRPr="00C12527">
        <w:rPr>
          <w:rFonts w:ascii="Times New Roman" w:hAnsi="Times New Roman"/>
          <w:sz w:val="22"/>
        </w:rPr>
        <w:t xml:space="preserv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2EA20BBC" w14:textId="66741AFD"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22.7. </w:t>
      </w:r>
      <w:r w:rsidR="00C12527" w:rsidRPr="009205DE">
        <w:rPr>
          <w:rFonts w:ascii="Times New Roman" w:hAnsi="Times New Roman"/>
          <w:sz w:val="22"/>
        </w:rPr>
        <w:t>For contracts of EUR 150 000 or below, on the basis of objective criteria such as the type and value of the contract, the contracting authority may decide not to require such a guarantee.</w:t>
      </w:r>
    </w:p>
    <w:p w14:paraId="7083101F" w14:textId="30B5D980" w:rsidR="004F1B0B" w:rsidRPr="00A35457" w:rsidRDefault="0047783A" w:rsidP="00A35457">
      <w:pPr>
        <w:pStyle w:val="Heading1"/>
        <w:rPr>
          <w:lang w:val="en-GB"/>
        </w:rPr>
      </w:pPr>
      <w:r w:rsidRPr="009D37EF">
        <w:rPr>
          <w:lang w:val="en-GB"/>
        </w:rPr>
        <w:t>Tender guarantee</w:t>
      </w:r>
      <w:bookmarkEnd w:id="29"/>
      <w:bookmarkEnd w:id="30"/>
    </w:p>
    <w:p w14:paraId="14FD132D" w14:textId="4D5FFE3E" w:rsidR="008718AA" w:rsidRPr="00E82463" w:rsidRDefault="00D1398A" w:rsidP="000D66C0">
      <w:pPr>
        <w:ind w:left="567"/>
        <w:jc w:val="both"/>
        <w:outlineLvl w:val="0"/>
        <w:rPr>
          <w:rFonts w:ascii="Times New Roman" w:hAnsi="Times New Roman"/>
          <w:sz w:val="22"/>
        </w:rPr>
      </w:pPr>
      <w:r w:rsidRPr="009205DE">
        <w:rPr>
          <w:rFonts w:ascii="Times New Roman" w:hAnsi="Times New Roman"/>
          <w:sz w:val="22"/>
          <w:szCs w:val="22"/>
        </w:rPr>
        <w:t>No tender guarantee is required</w:t>
      </w:r>
      <w:r w:rsidRPr="009205DE">
        <w:rPr>
          <w:rFonts w:ascii="Times New Roman" w:hAnsi="Times New Roman"/>
        </w:rPr>
        <w:t>.</w:t>
      </w:r>
    </w:p>
    <w:p w14:paraId="4BD55AC5" w14:textId="77777777" w:rsidR="0047783A" w:rsidRPr="00E82463" w:rsidRDefault="0047783A" w:rsidP="00E700D5">
      <w:pPr>
        <w:pStyle w:val="Heading1"/>
      </w:pPr>
      <w:bookmarkStart w:id="31" w:name="_Toc41467300"/>
      <w:bookmarkStart w:id="32" w:name="_Toc42488092"/>
      <w:proofErr w:type="spellStart"/>
      <w:r w:rsidRPr="00E82463">
        <w:lastRenderedPageBreak/>
        <w:t>Ethics</w:t>
      </w:r>
      <w:proofErr w:type="spellEnd"/>
      <w:r w:rsidRPr="00E82463">
        <w:t xml:space="preserve"> clauses</w:t>
      </w:r>
      <w:bookmarkEnd w:id="31"/>
      <w:bookmarkEnd w:id="32"/>
    </w:p>
    <w:p w14:paraId="530824F6"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23.1</w:t>
      </w:r>
      <w:r w:rsidRPr="00E82463">
        <w:rPr>
          <w:rFonts w:ascii="Times New Roman" w:hAnsi="Times New Roman"/>
          <w:sz w:val="22"/>
          <w:lang w:val="en-GB"/>
        </w:rPr>
        <w:tab/>
        <w:t xml:space="preserve">Any attempt by a candidate or tenderer to obtain confidential information, enter into unlawful agreements with competitors or influence the committee or the </w:t>
      </w:r>
      <w:r w:rsidR="003A5B8F">
        <w:rPr>
          <w:rFonts w:ascii="Times New Roman" w:hAnsi="Times New Roman"/>
          <w:sz w:val="22"/>
          <w:lang w:val="en-GB"/>
        </w:rPr>
        <w:t>Project partner</w:t>
      </w:r>
      <w:r w:rsidRPr="00E82463">
        <w:rPr>
          <w:rFonts w:ascii="Times New Roman" w:hAnsi="Times New Roman"/>
          <w:sz w:val="22"/>
          <w:lang w:val="en-GB"/>
        </w:rPr>
        <w:t xml:space="preserve"> during the process of examining, clarifying, evaluating and comparing tenders will lead to the rejection of </w:t>
      </w:r>
      <w:r w:rsidR="00BB2075" w:rsidRPr="00E82463">
        <w:rPr>
          <w:rFonts w:ascii="Times New Roman" w:hAnsi="Times New Roman"/>
          <w:sz w:val="22"/>
          <w:lang w:val="en-GB"/>
        </w:rPr>
        <w:t xml:space="preserve">their </w:t>
      </w:r>
      <w:r w:rsidRPr="00E82463">
        <w:rPr>
          <w:rFonts w:ascii="Times New Roman" w:hAnsi="Times New Roman"/>
          <w:sz w:val="22"/>
          <w:lang w:val="en-GB"/>
        </w:rPr>
        <w:t>candidacy or tender and may result in administrative penalties.</w:t>
      </w:r>
    </w:p>
    <w:p w14:paraId="7A7ED2B2"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23.2</w:t>
      </w:r>
      <w:r w:rsidRPr="00E82463">
        <w:rPr>
          <w:rFonts w:ascii="Times New Roman" w:hAnsi="Times New Roman"/>
          <w:sz w:val="22"/>
          <w:lang w:val="en-GB"/>
        </w:rPr>
        <w:tab/>
        <w:t xml:space="preserve">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6E65F4FE"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23.3.</w:t>
      </w:r>
      <w:r w:rsidRPr="00E82463">
        <w:rPr>
          <w:rFonts w:ascii="Times New Roman" w:hAnsi="Times New Roman"/>
          <w:sz w:val="22"/>
          <w:lang w:val="en-GB"/>
        </w:rPr>
        <w:tab/>
        <w:t xml:space="preserve">When </w:t>
      </w:r>
      <w:r w:rsidR="00BB2075" w:rsidRPr="00E82463">
        <w:rPr>
          <w:rFonts w:ascii="Times New Roman" w:hAnsi="Times New Roman"/>
          <w:sz w:val="22"/>
          <w:lang w:val="en-GB"/>
        </w:rPr>
        <w:t>submitting</w:t>
      </w:r>
      <w:r w:rsidRPr="00E82463">
        <w:rPr>
          <w:rFonts w:ascii="Times New Roman" w:hAnsi="Times New Roman"/>
          <w:sz w:val="22"/>
          <w:lang w:val="en-GB"/>
        </w:rPr>
        <w:t xml:space="preserve"> a tender, tenderer</w:t>
      </w:r>
      <w:r w:rsidR="00BB2075" w:rsidRPr="00E82463">
        <w:rPr>
          <w:rFonts w:ascii="Times New Roman" w:hAnsi="Times New Roman"/>
          <w:sz w:val="22"/>
          <w:lang w:val="en-GB"/>
        </w:rPr>
        <w:t>s</w:t>
      </w:r>
      <w:r w:rsidRPr="00E82463">
        <w:rPr>
          <w:rFonts w:ascii="Times New Roman" w:hAnsi="Times New Roman"/>
          <w:sz w:val="22"/>
          <w:lang w:val="en-GB"/>
        </w:rPr>
        <w:t xml:space="preserve"> </w:t>
      </w:r>
      <w:r w:rsidR="00BB2075" w:rsidRPr="00E82463">
        <w:rPr>
          <w:rFonts w:ascii="Times New Roman" w:hAnsi="Times New Roman"/>
          <w:sz w:val="22"/>
          <w:lang w:val="en-GB"/>
        </w:rPr>
        <w:t xml:space="preserve">must </w:t>
      </w:r>
      <w:r w:rsidRPr="00E82463">
        <w:rPr>
          <w:rFonts w:ascii="Times New Roman" w:hAnsi="Times New Roman"/>
          <w:sz w:val="22"/>
          <w:lang w:val="en-GB"/>
        </w:rPr>
        <w:t xml:space="preserve">declare that </w:t>
      </w:r>
      <w:r w:rsidR="00BB2075" w:rsidRPr="00E82463">
        <w:rPr>
          <w:rFonts w:ascii="Times New Roman" w:hAnsi="Times New Roman"/>
          <w:sz w:val="22"/>
          <w:lang w:val="en-GB"/>
        </w:rPr>
        <w:t>they are not</w:t>
      </w:r>
      <w:r w:rsidRPr="00E82463">
        <w:rPr>
          <w:rFonts w:ascii="Times New Roman" w:hAnsi="Times New Roman"/>
          <w:sz w:val="22"/>
          <w:lang w:val="en-GB"/>
        </w:rPr>
        <w:t xml:space="preserve"> affected by </w:t>
      </w:r>
      <w:r w:rsidR="00BB2075" w:rsidRPr="00E82463">
        <w:rPr>
          <w:rFonts w:ascii="Times New Roman" w:hAnsi="Times New Roman"/>
          <w:sz w:val="22"/>
          <w:lang w:val="en-GB"/>
        </w:rPr>
        <w:t xml:space="preserve">a </w:t>
      </w:r>
      <w:r w:rsidRPr="00E82463">
        <w:rPr>
          <w:rFonts w:ascii="Times New Roman" w:hAnsi="Times New Roman"/>
          <w:sz w:val="22"/>
          <w:lang w:val="en-GB"/>
        </w:rPr>
        <w:t>conflict of interest and ha</w:t>
      </w:r>
      <w:r w:rsidR="00BB2075" w:rsidRPr="00E82463">
        <w:rPr>
          <w:rFonts w:ascii="Times New Roman" w:hAnsi="Times New Roman"/>
          <w:sz w:val="22"/>
          <w:lang w:val="en-GB"/>
        </w:rPr>
        <w:t>ve</w:t>
      </w:r>
      <w:r w:rsidRPr="00E82463">
        <w:rPr>
          <w:rFonts w:ascii="Times New Roman" w:hAnsi="Times New Roman"/>
          <w:sz w:val="22"/>
          <w:lang w:val="en-GB"/>
        </w:rPr>
        <w:t xml:space="preserve"> no equivalent relation in that respect with other tenderers or parties involved in the project. Should such a situation arise during execution of the contract, the Contractor must immediately inform the </w:t>
      </w:r>
      <w:r w:rsidR="003A5B8F">
        <w:rPr>
          <w:rFonts w:ascii="Times New Roman" w:hAnsi="Times New Roman"/>
          <w:sz w:val="22"/>
          <w:lang w:val="en-GB"/>
        </w:rPr>
        <w:t>Project partner</w:t>
      </w:r>
      <w:r w:rsidRPr="00E82463">
        <w:rPr>
          <w:rFonts w:ascii="Times New Roman" w:hAnsi="Times New Roman"/>
          <w:sz w:val="22"/>
          <w:lang w:val="en-GB"/>
        </w:rPr>
        <w:t>.</w:t>
      </w:r>
    </w:p>
    <w:p w14:paraId="587497B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23.4</w:t>
      </w:r>
      <w:r w:rsidRPr="00E82463">
        <w:rPr>
          <w:rFonts w:ascii="Times New Roman" w:hAnsi="Times New Roman"/>
          <w:sz w:val="22"/>
          <w:lang w:val="en-GB"/>
        </w:rPr>
        <w:tab/>
        <w:t>Contractor</w:t>
      </w:r>
      <w:r w:rsidR="00BB2075" w:rsidRPr="00E82463">
        <w:rPr>
          <w:rFonts w:ascii="Times New Roman" w:hAnsi="Times New Roman"/>
          <w:sz w:val="22"/>
          <w:lang w:val="en-GB"/>
        </w:rPr>
        <w:t>s</w:t>
      </w:r>
      <w:r w:rsidRPr="00E82463">
        <w:rPr>
          <w:rFonts w:ascii="Times New Roman" w:hAnsi="Times New Roman"/>
          <w:sz w:val="22"/>
          <w:lang w:val="en-GB"/>
        </w:rPr>
        <w:t xml:space="preserve"> must at all times act impartially and as faithful adviser</w:t>
      </w:r>
      <w:r w:rsidR="00BB2075" w:rsidRPr="00E82463">
        <w:rPr>
          <w:rFonts w:ascii="Times New Roman" w:hAnsi="Times New Roman"/>
          <w:sz w:val="22"/>
          <w:lang w:val="en-GB"/>
        </w:rPr>
        <w:t>s</w:t>
      </w:r>
      <w:r w:rsidRPr="00E82463">
        <w:rPr>
          <w:rFonts w:ascii="Times New Roman" w:hAnsi="Times New Roman"/>
          <w:sz w:val="22"/>
          <w:lang w:val="en-GB"/>
        </w:rPr>
        <w:t xml:space="preserve"> in accordance with the code of conduct of </w:t>
      </w:r>
      <w:r w:rsidR="00BB2075" w:rsidRPr="00E82463">
        <w:rPr>
          <w:rFonts w:ascii="Times New Roman" w:hAnsi="Times New Roman"/>
          <w:sz w:val="22"/>
          <w:lang w:val="en-GB"/>
        </w:rPr>
        <w:t xml:space="preserve">their </w:t>
      </w:r>
      <w:r w:rsidRPr="00E82463">
        <w:rPr>
          <w:rFonts w:ascii="Times New Roman" w:hAnsi="Times New Roman"/>
          <w:sz w:val="22"/>
          <w:lang w:val="en-GB"/>
        </w:rPr>
        <w:t xml:space="preserve">profession. </w:t>
      </w:r>
      <w:r w:rsidR="00BB2075" w:rsidRPr="00E82463">
        <w:rPr>
          <w:rFonts w:ascii="Times New Roman" w:hAnsi="Times New Roman"/>
          <w:sz w:val="22"/>
          <w:lang w:val="en-GB"/>
        </w:rPr>
        <w:t xml:space="preserve">They </w:t>
      </w:r>
      <w:r w:rsidR="00FE7D87" w:rsidRPr="00E82463">
        <w:rPr>
          <w:rFonts w:ascii="Times New Roman" w:hAnsi="Times New Roman"/>
          <w:sz w:val="22"/>
          <w:lang w:val="en-GB"/>
        </w:rPr>
        <w:t>will</w:t>
      </w:r>
      <w:r w:rsidRPr="00E82463">
        <w:rPr>
          <w:rFonts w:ascii="Times New Roman" w:hAnsi="Times New Roman"/>
          <w:sz w:val="22"/>
          <w:lang w:val="en-GB"/>
        </w:rPr>
        <w:t xml:space="preserve"> refrain from making public statements about the project or services 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 xml:space="preserve">s prior approval. </w:t>
      </w:r>
      <w:r w:rsidR="00FE7D87" w:rsidRPr="00E82463">
        <w:rPr>
          <w:rFonts w:ascii="Times New Roman" w:hAnsi="Times New Roman"/>
          <w:sz w:val="22"/>
          <w:lang w:val="en-GB"/>
        </w:rPr>
        <w:t xml:space="preserve">They </w:t>
      </w:r>
      <w:r w:rsidRPr="00E82463">
        <w:rPr>
          <w:rFonts w:ascii="Times New Roman" w:hAnsi="Times New Roman"/>
          <w:sz w:val="22"/>
          <w:lang w:val="en-GB"/>
        </w:rPr>
        <w:t xml:space="preserve">may not commit the </w:t>
      </w:r>
      <w:r w:rsidR="003A5B8F">
        <w:rPr>
          <w:rFonts w:ascii="Times New Roman" w:hAnsi="Times New Roman"/>
          <w:sz w:val="22"/>
          <w:lang w:val="en-GB"/>
        </w:rPr>
        <w:t>Project partner</w:t>
      </w:r>
      <w:r w:rsidRPr="00E82463">
        <w:rPr>
          <w:rFonts w:ascii="Times New Roman" w:hAnsi="Times New Roman"/>
          <w:sz w:val="22"/>
          <w:lang w:val="en-GB"/>
        </w:rPr>
        <w:t xml:space="preserve"> in any way without its prior written consent.</w:t>
      </w:r>
    </w:p>
    <w:p w14:paraId="0BECAFBB"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23.5</w:t>
      </w:r>
      <w:r w:rsidRPr="00E82463">
        <w:rPr>
          <w:rFonts w:ascii="Times New Roman" w:hAnsi="Times New Roman"/>
          <w:sz w:val="22"/>
          <w:lang w:val="en-GB"/>
        </w:rPr>
        <w:tab/>
        <w:t>For the duration of the contract</w:t>
      </w:r>
      <w:r w:rsidR="005005D7" w:rsidRPr="00E82463">
        <w:rPr>
          <w:rFonts w:ascii="Times New Roman" w:hAnsi="Times New Roman"/>
          <w:sz w:val="22"/>
          <w:lang w:val="en-GB"/>
        </w:rPr>
        <w:t>s</w:t>
      </w:r>
      <w:r w:rsidRPr="00E82463">
        <w:rPr>
          <w:rFonts w:ascii="Times New Roman" w:hAnsi="Times New Roman"/>
          <w:sz w:val="22"/>
          <w:lang w:val="en-GB"/>
        </w:rPr>
        <w:t xml:space="preserve">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 xml:space="preserve">must </w:t>
      </w:r>
      <w:r w:rsidRPr="00E82463">
        <w:rPr>
          <w:rFonts w:ascii="Times New Roman" w:hAnsi="Times New Roman"/>
          <w:sz w:val="22"/>
          <w:lang w:val="en-GB"/>
        </w:rPr>
        <w:t xml:space="preserve">respect human rights and undertake not to offend the political, cultural and religious mores of the beneficiary state. In particular and in accordance with the legal basic act concerned, tenderers </w:t>
      </w:r>
      <w:r w:rsidR="005005D7" w:rsidRPr="00E82463">
        <w:rPr>
          <w:rFonts w:ascii="Times New Roman" w:hAnsi="Times New Roman"/>
          <w:sz w:val="22"/>
          <w:lang w:val="en-GB"/>
        </w:rPr>
        <w:t xml:space="preserve">that </w:t>
      </w:r>
      <w:r w:rsidRPr="00E82463">
        <w:rPr>
          <w:rFonts w:ascii="Times New Roman" w:hAnsi="Times New Roman"/>
          <w:sz w:val="22"/>
          <w:lang w:val="en-GB"/>
        </w:rPr>
        <w:t xml:space="preserve">have been awarded contracts </w:t>
      </w:r>
      <w:r w:rsidR="00FE7D87" w:rsidRPr="00E82463">
        <w:rPr>
          <w:rFonts w:ascii="Times New Roman" w:hAnsi="Times New Roman"/>
          <w:sz w:val="22"/>
          <w:lang w:val="en-GB"/>
        </w:rPr>
        <w:t>must abide by</w:t>
      </w:r>
      <w:r w:rsidRPr="00E82463">
        <w:rPr>
          <w:rFonts w:ascii="Times New Roman" w:hAnsi="Times New Roman"/>
          <w:sz w:val="22"/>
          <w:lang w:val="en-GB"/>
        </w:rPr>
        <w:t xml:space="preserve">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21E5C8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23.6</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may accept no payment connected with the contract</w:t>
      </w:r>
      <w:r w:rsidR="005005D7" w:rsidRPr="00E82463">
        <w:rPr>
          <w:rFonts w:ascii="Times New Roman" w:hAnsi="Times New Roman"/>
          <w:sz w:val="22"/>
          <w:lang w:val="en-GB"/>
        </w:rPr>
        <w:t>s</w:t>
      </w:r>
      <w:r w:rsidRPr="00E82463">
        <w:rPr>
          <w:rFonts w:ascii="Times New Roman" w:hAnsi="Times New Roman"/>
          <w:sz w:val="22"/>
          <w:lang w:val="en-GB"/>
        </w:rPr>
        <w:t xml:space="preserve"> other than that provided for therein.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must not exercise any activity </w:t>
      </w:r>
      <w:r w:rsidR="005005D7" w:rsidRPr="00E82463">
        <w:rPr>
          <w:rFonts w:ascii="Times New Roman" w:hAnsi="Times New Roman"/>
          <w:sz w:val="22"/>
          <w:lang w:val="en-GB"/>
        </w:rPr>
        <w:t>n</w:t>
      </w:r>
      <w:r w:rsidRPr="00E82463">
        <w:rPr>
          <w:rFonts w:ascii="Times New Roman" w:hAnsi="Times New Roman"/>
          <w:sz w:val="22"/>
          <w:lang w:val="en-GB"/>
        </w:rPr>
        <w:t xml:space="preserve">or receive any advantage inconsistent with their obligations to the </w:t>
      </w:r>
      <w:r w:rsidR="003A5B8F">
        <w:rPr>
          <w:rFonts w:ascii="Times New Roman" w:hAnsi="Times New Roman"/>
          <w:sz w:val="22"/>
          <w:lang w:val="en-GB"/>
        </w:rPr>
        <w:t>Project partner</w:t>
      </w:r>
      <w:r w:rsidRPr="00E82463">
        <w:rPr>
          <w:rFonts w:ascii="Times New Roman" w:hAnsi="Times New Roman"/>
          <w:sz w:val="22"/>
          <w:lang w:val="en-GB"/>
        </w:rPr>
        <w:t>.</w:t>
      </w:r>
    </w:p>
    <w:p w14:paraId="31D02E03"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23.7</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are</w:t>
      </w:r>
      <w:r w:rsidRPr="00E82463">
        <w:rPr>
          <w:rFonts w:ascii="Times New Roman" w:hAnsi="Times New Roman"/>
          <w:sz w:val="22"/>
          <w:lang w:val="en-GB"/>
        </w:rPr>
        <w:t xml:space="preserve"> obliged to maintain professional secrecy for the entire duration of contract</w:t>
      </w:r>
      <w:r w:rsidR="005005D7" w:rsidRPr="00E82463">
        <w:rPr>
          <w:rFonts w:ascii="Times New Roman" w:hAnsi="Times New Roman"/>
          <w:sz w:val="22"/>
          <w:lang w:val="en-GB"/>
        </w:rPr>
        <w:t>s</w:t>
      </w:r>
      <w:r w:rsidRPr="00E82463">
        <w:rPr>
          <w:rFonts w:ascii="Times New Roman" w:hAnsi="Times New Roman"/>
          <w:sz w:val="22"/>
          <w:lang w:val="en-GB"/>
        </w:rPr>
        <w:t xml:space="preserve"> and after </w:t>
      </w:r>
      <w:r w:rsidR="005005D7" w:rsidRPr="00E82463">
        <w:rPr>
          <w:rFonts w:ascii="Times New Roman" w:hAnsi="Times New Roman"/>
          <w:sz w:val="22"/>
          <w:lang w:val="en-GB"/>
        </w:rPr>
        <w:t xml:space="preserve">their </w:t>
      </w:r>
      <w:r w:rsidRPr="00E82463">
        <w:rPr>
          <w:rFonts w:ascii="Times New Roman" w:hAnsi="Times New Roman"/>
          <w:sz w:val="22"/>
          <w:lang w:val="en-GB"/>
        </w:rPr>
        <w:t>completion. All reports and documents drawn up or received by 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will</w:t>
      </w:r>
      <w:r w:rsidRPr="00E82463">
        <w:rPr>
          <w:rFonts w:ascii="Times New Roman" w:hAnsi="Times New Roman"/>
          <w:sz w:val="22"/>
          <w:lang w:val="en-GB"/>
        </w:rPr>
        <w:t xml:space="preserve"> be confidential.</w:t>
      </w:r>
    </w:p>
    <w:p w14:paraId="1A81FEC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23.8</w:t>
      </w:r>
      <w:r w:rsidRPr="00E82463">
        <w:rPr>
          <w:rFonts w:ascii="Times New Roman" w:hAnsi="Times New Roman"/>
          <w:sz w:val="22"/>
          <w:lang w:val="en-GB"/>
        </w:rPr>
        <w:tab/>
        <w:t>The contract govern</w:t>
      </w:r>
      <w:r w:rsidR="005005D7" w:rsidRPr="00E82463">
        <w:rPr>
          <w:rFonts w:ascii="Times New Roman" w:hAnsi="Times New Roman"/>
          <w:sz w:val="22"/>
          <w:lang w:val="en-GB"/>
        </w:rPr>
        <w:t>s</w:t>
      </w:r>
      <w:r w:rsidRPr="00E82463">
        <w:rPr>
          <w:rFonts w:ascii="Times New Roman" w:hAnsi="Times New Roman"/>
          <w:sz w:val="22"/>
          <w:lang w:val="en-GB"/>
        </w:rPr>
        <w:t xml:space="preserve"> the Contracting Parties</w:t>
      </w:r>
      <w:r w:rsidR="006A5F84" w:rsidRPr="00E82463">
        <w:rPr>
          <w:rFonts w:ascii="Times New Roman" w:hAnsi="Times New Roman"/>
          <w:sz w:val="22"/>
          <w:lang w:val="en-GB"/>
        </w:rPr>
        <w:t>’</w:t>
      </w:r>
      <w:r w:rsidRPr="00E82463">
        <w:rPr>
          <w:rFonts w:ascii="Times New Roman" w:hAnsi="Times New Roman"/>
          <w:sz w:val="22"/>
          <w:lang w:val="en-GB"/>
        </w:rPr>
        <w:t xml:space="preserve"> use of all reports and documents drawn up, received or presented by them during the implementation of the contract.</w:t>
      </w:r>
    </w:p>
    <w:p w14:paraId="08191D40"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23.9</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must</w:t>
      </w:r>
      <w:r w:rsidRPr="00E82463">
        <w:rPr>
          <w:rFonts w:ascii="Times New Roman" w:hAnsi="Times New Roman"/>
          <w:sz w:val="22"/>
          <w:lang w:val="en-GB"/>
        </w:rPr>
        <w:t xml:space="preserve"> refrain from any relationship likely to compromise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independence or that of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If the Contractor ceases to be independent, the </w:t>
      </w:r>
      <w:r w:rsidR="003A5B8F">
        <w:rPr>
          <w:rFonts w:ascii="Times New Roman" w:hAnsi="Times New Roman"/>
          <w:sz w:val="22"/>
          <w:lang w:val="en-GB"/>
        </w:rPr>
        <w:t>Project partner</w:t>
      </w:r>
      <w:r w:rsidRPr="00E82463">
        <w:rPr>
          <w:rFonts w:ascii="Times New Roman" w:hAnsi="Times New Roman"/>
          <w:sz w:val="22"/>
          <w:lang w:val="en-GB"/>
        </w:rPr>
        <w:t xml:space="preserve"> may, regardless of injury, terminate the contract without further notice and without the Contractor having any claim to compensation.</w:t>
      </w:r>
    </w:p>
    <w:p w14:paraId="4683CFC1"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23.10</w:t>
      </w:r>
      <w:r w:rsidRPr="00E82463">
        <w:rPr>
          <w:rFonts w:ascii="Times New Roman" w:hAnsi="Times New Roman"/>
          <w:sz w:val="22"/>
          <w:lang w:val="en-GB"/>
        </w:rPr>
        <w:tab/>
        <w:t xml:space="preserve">The </w:t>
      </w:r>
      <w:r w:rsidR="004F1B0B">
        <w:rPr>
          <w:rFonts w:ascii="Times New Roman" w:hAnsi="Times New Roman"/>
          <w:sz w:val="22"/>
          <w:lang w:val="en-GB"/>
        </w:rPr>
        <w:t>Project partner</w:t>
      </w:r>
      <w:r w:rsidR="004F1B0B" w:rsidRPr="00E82463">
        <w:rPr>
          <w:rFonts w:ascii="Times New Roman" w:hAnsi="Times New Roman"/>
          <w:sz w:val="22"/>
          <w:lang w:val="en-GB"/>
        </w:rPr>
        <w:t xml:space="preserve"> </w:t>
      </w:r>
      <w:r w:rsidRPr="00E82463">
        <w:rPr>
          <w:rFonts w:ascii="Times New Roman" w:hAnsi="Times New Roman"/>
          <w:sz w:val="22"/>
          <w:lang w:val="en-GB"/>
        </w:rPr>
        <w:t xml:space="preserve">reserves the right to suspend or cancel project financing if corrupt practices of any kind are discovered at any stage of the award process and if the </w:t>
      </w:r>
      <w:r w:rsidR="003A5B8F">
        <w:rPr>
          <w:rFonts w:ascii="Times New Roman" w:hAnsi="Times New Roman"/>
          <w:sz w:val="22"/>
          <w:lang w:val="en-GB"/>
        </w:rPr>
        <w:t>Project partner</w:t>
      </w:r>
      <w:r w:rsidRPr="00E82463">
        <w:rPr>
          <w:rFonts w:ascii="Times New Roman" w:hAnsi="Times New Roman"/>
          <w:sz w:val="22"/>
          <w:lang w:val="en-GB"/>
        </w:rPr>
        <w:t xml:space="preserve"> fails to take all appropriate measures to remedy the situation. For the purposes of this provision, </w:t>
      </w:r>
      <w:r w:rsidR="006A5F84" w:rsidRPr="00E82463">
        <w:rPr>
          <w:rFonts w:ascii="Times New Roman" w:hAnsi="Times New Roman"/>
          <w:sz w:val="22"/>
          <w:lang w:val="en-GB"/>
        </w:rPr>
        <w:t>‘</w:t>
      </w:r>
      <w:r w:rsidRPr="00E82463">
        <w:rPr>
          <w:rFonts w:ascii="Times New Roman" w:hAnsi="Times New Roman"/>
          <w:sz w:val="22"/>
          <w:lang w:val="en-GB"/>
        </w:rPr>
        <w:t>corrupt practices</w:t>
      </w:r>
      <w:r w:rsidR="006A5F84" w:rsidRPr="00E82463">
        <w:rPr>
          <w:rFonts w:ascii="Times New Roman" w:hAnsi="Times New Roman"/>
          <w:sz w:val="22"/>
          <w:lang w:val="en-GB"/>
        </w:rPr>
        <w:t>’</w:t>
      </w:r>
      <w:r w:rsidRPr="00E82463">
        <w:rPr>
          <w:rFonts w:ascii="Times New Roman" w:hAnsi="Times New Roman"/>
          <w:sz w:val="22"/>
          <w:lang w:val="en-GB"/>
        </w:rPr>
        <w:t xml:space="preserve"> are the offer of a bribe, gift, gratuity or commission to any person as an </w:t>
      </w:r>
      <w:r w:rsidRPr="00E82463">
        <w:rPr>
          <w:rFonts w:ascii="Times New Roman" w:hAnsi="Times New Roman"/>
          <w:sz w:val="22"/>
          <w:lang w:val="en-GB"/>
        </w:rPr>
        <w:lastRenderedPageBreak/>
        <w:t xml:space="preserve">inducement or reward for performing or refraining from any act relating to the award of a contract or implementation of a contract already concluded with the </w:t>
      </w:r>
      <w:r w:rsidR="003A5B8F">
        <w:rPr>
          <w:rFonts w:ascii="Times New Roman" w:hAnsi="Times New Roman"/>
          <w:sz w:val="22"/>
          <w:lang w:val="en-GB"/>
        </w:rPr>
        <w:t>Project partner</w:t>
      </w:r>
      <w:r w:rsidRPr="00E82463">
        <w:rPr>
          <w:rFonts w:ascii="Times New Roman" w:hAnsi="Times New Roman"/>
          <w:sz w:val="22"/>
          <w:lang w:val="en-GB"/>
        </w:rPr>
        <w:t>.</w:t>
      </w:r>
    </w:p>
    <w:p w14:paraId="49C5FF19"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23.11</w:t>
      </w:r>
      <w:r w:rsidRPr="00E82463">
        <w:rPr>
          <w:rFonts w:ascii="Times New Roman" w:hAnsi="Times New Roman"/>
          <w:sz w:val="22"/>
          <w:lang w:val="en-GB"/>
        </w:rPr>
        <w:tab/>
        <w:t xml:space="preserve">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w:t>
      </w:r>
      <w:r w:rsidR="00885882" w:rsidRPr="00E82463">
        <w:rPr>
          <w:rFonts w:ascii="Times New Roman" w:hAnsi="Times New Roman"/>
          <w:sz w:val="22"/>
          <w:lang w:val="en-GB"/>
        </w:rPr>
        <w:t xml:space="preserve">any </w:t>
      </w:r>
      <w:r w:rsidRPr="00E82463">
        <w:rPr>
          <w:rFonts w:ascii="Times New Roman" w:hAnsi="Times New Roman"/>
          <w:sz w:val="22"/>
          <w:lang w:val="en-GB"/>
        </w:rPr>
        <w:t>appearance of being a front company.</w:t>
      </w:r>
    </w:p>
    <w:p w14:paraId="4BD82FB5" w14:textId="77777777"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2</w:t>
      </w:r>
      <w:r w:rsidRPr="00E82463">
        <w:rPr>
          <w:rFonts w:ascii="Times New Roman" w:hAnsi="Times New Roman"/>
          <w:sz w:val="22"/>
          <w:szCs w:val="22"/>
          <w:lang w:val="en-GB"/>
        </w:rPr>
        <w:tab/>
        <w:t>Contractors found to have paid unusual commercial expenses on projects funded by the EU are liable, depending on the seriousness of the facts observed, to have their contracts terminated or to be permanently excluded from receiving EU funds.</w:t>
      </w:r>
    </w:p>
    <w:p w14:paraId="3FAB137D" w14:textId="77777777"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3</w:t>
      </w:r>
      <w:r w:rsidRPr="00E82463">
        <w:rPr>
          <w:rFonts w:ascii="Times New Roman" w:hAnsi="Times New Roman"/>
          <w:sz w:val="22"/>
          <w:szCs w:val="22"/>
          <w:lang w:val="en-GB"/>
        </w:rPr>
        <w:tab/>
        <w:t xml:space="preserve">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reserves the right to suspend or cancel the procedure, </w:t>
      </w:r>
      <w:r w:rsidR="005005D7" w:rsidRPr="00E82463">
        <w:rPr>
          <w:rFonts w:ascii="Times New Roman" w:hAnsi="Times New Roman"/>
          <w:sz w:val="22"/>
          <w:szCs w:val="22"/>
          <w:lang w:val="en-GB"/>
        </w:rPr>
        <w:t xml:space="preserve">if </w:t>
      </w:r>
      <w:r w:rsidRPr="00E82463">
        <w:rPr>
          <w:rFonts w:ascii="Times New Roman" w:hAnsi="Times New Roman"/>
          <w:sz w:val="22"/>
          <w:szCs w:val="22"/>
          <w:lang w:val="en-GB"/>
        </w:rPr>
        <w:t xml:space="preserve">the award procedure proves to have been subject to substantial errors, irregularities or fraud. Where such substantial errors, irregularities or fraud are discovered after the award of the Contract,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may refrain from concluding the Contract.</w:t>
      </w:r>
    </w:p>
    <w:p w14:paraId="211768FF" w14:textId="77777777" w:rsidR="0047783A" w:rsidRPr="009D37EF" w:rsidRDefault="0047783A" w:rsidP="00E700D5">
      <w:pPr>
        <w:pStyle w:val="Heading1"/>
        <w:rPr>
          <w:lang w:val="en-GB"/>
        </w:rPr>
      </w:pPr>
      <w:bookmarkStart w:id="33" w:name="_Toc42488093"/>
      <w:r w:rsidRPr="009D37EF">
        <w:rPr>
          <w:lang w:val="en-GB"/>
        </w:rPr>
        <w:t>Cancellation of the tender procedure</w:t>
      </w:r>
      <w:bookmarkEnd w:id="33"/>
    </w:p>
    <w:p w14:paraId="1A23B629" w14:textId="77777777"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3A5B8F">
        <w:rPr>
          <w:rFonts w:ascii="Times New Roman" w:hAnsi="Times New Roman"/>
          <w:sz w:val="22"/>
        </w:rPr>
        <w:t>Project partner</w:t>
      </w:r>
      <w:r w:rsidRPr="00E82463">
        <w:rPr>
          <w:rFonts w:ascii="Times New Roman" w:hAnsi="Times New Roman"/>
          <w:sz w:val="22"/>
        </w:rPr>
        <w:t>. If the tender procedure is cancelled before the tender opening session the sealed envelopes will be returned, unopened, to the tenderers.</w:t>
      </w:r>
    </w:p>
    <w:p w14:paraId="67100D39"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6DD824BD"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1806491E"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442FD173"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7983028A"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32055933"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CF48EA">
        <w:rPr>
          <w:sz w:val="22"/>
          <w:szCs w:val="22"/>
        </w:rPr>
        <w:t>substantial errors,</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123BD71E"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1CB8485B" w14:textId="77777777" w:rsidR="0047783A" w:rsidRPr="00E82463" w:rsidRDefault="0047783A" w:rsidP="0047783A">
      <w:pPr>
        <w:pStyle w:val="BodyText2"/>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3A5B8F">
        <w:rPr>
          <w:b/>
          <w:sz w:val="22"/>
          <w:szCs w:val="22"/>
        </w:rPr>
        <w:t>Project partner</w:t>
      </w:r>
      <w:r w:rsidRPr="00E82463">
        <w:rPr>
          <w:b/>
          <w:sz w:val="22"/>
          <w:szCs w:val="22"/>
        </w:rPr>
        <w:t xml:space="preserve"> be liable for any damages whatsoever including, without limitation, damages for loss of profits, in any way connected with the cancellation of a tender procedure even if the </w:t>
      </w:r>
      <w:r w:rsidR="003A5B8F">
        <w:rPr>
          <w:b/>
          <w:sz w:val="22"/>
          <w:szCs w:val="22"/>
        </w:rPr>
        <w:t>Project partner</w:t>
      </w:r>
      <w:r w:rsidRPr="00E82463">
        <w:rPr>
          <w:b/>
          <w:sz w:val="22"/>
          <w:szCs w:val="22"/>
        </w:rPr>
        <w:t xml:space="preserve">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3A5B8F">
        <w:rPr>
          <w:b/>
          <w:sz w:val="22"/>
          <w:szCs w:val="22"/>
        </w:rPr>
        <w:t>Project partner</w:t>
      </w:r>
      <w:r w:rsidRPr="00E82463">
        <w:rPr>
          <w:b/>
          <w:sz w:val="22"/>
          <w:szCs w:val="22"/>
        </w:rPr>
        <w:t xml:space="preserve"> to implement the programme or project announced.</w:t>
      </w:r>
    </w:p>
    <w:p w14:paraId="64BC9636" w14:textId="77777777" w:rsidR="0047783A" w:rsidRPr="00E82463" w:rsidRDefault="0047783A" w:rsidP="00E700D5">
      <w:pPr>
        <w:pStyle w:val="Heading1"/>
      </w:pPr>
      <w:proofErr w:type="spellStart"/>
      <w:r w:rsidRPr="00E82463">
        <w:lastRenderedPageBreak/>
        <w:t>Appeals</w:t>
      </w:r>
      <w:proofErr w:type="spellEnd"/>
    </w:p>
    <w:p w14:paraId="4B60C0E4" w14:textId="349CCB02" w:rsidR="00130EF1" w:rsidRPr="00E82463" w:rsidRDefault="0047783A" w:rsidP="00A35457">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w:t>
      </w:r>
      <w:r w:rsidR="004F1B0B">
        <w:rPr>
          <w:sz w:val="22"/>
          <w:szCs w:val="22"/>
        </w:rPr>
        <w:t>Complaints are sent to the Contracting Authority, at the address set out in point 10.1 of this document</w:t>
      </w:r>
      <w:r w:rsidRPr="00E82463">
        <w:rPr>
          <w:sz w:val="22"/>
          <w:szCs w:val="22"/>
        </w:rPr>
        <w:t>.</w:t>
      </w:r>
    </w:p>
    <w:sectPr w:rsidR="00130EF1" w:rsidRPr="00E82463" w:rsidSect="000D0118">
      <w:headerReference w:type="default" r:id="rId9"/>
      <w:footerReference w:type="even" r:id="rId10"/>
      <w:footerReference w:type="first" r:id="rId11"/>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928A0" w14:textId="77777777" w:rsidR="00EC565A" w:rsidRPr="006A5F84" w:rsidRDefault="00EC565A">
      <w:r w:rsidRPr="006A5F84">
        <w:separator/>
      </w:r>
    </w:p>
  </w:endnote>
  <w:endnote w:type="continuationSeparator" w:id="0">
    <w:p w14:paraId="1A69A943" w14:textId="77777777" w:rsidR="00EC565A" w:rsidRPr="006A5F84" w:rsidRDefault="00EC565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797B8" w14:textId="77777777" w:rsidR="00223E29" w:rsidRDefault="00223E29"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044E0D" w14:textId="77777777" w:rsidR="00223E29" w:rsidRDefault="00223E29"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16F5B" w14:textId="77777777" w:rsidR="00223E29" w:rsidRPr="006A5F84" w:rsidRDefault="00223E29"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269CA6E" w14:textId="77777777" w:rsidR="00223E29" w:rsidRPr="006A5F84" w:rsidRDefault="00223E29"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A6E39" w14:textId="77777777" w:rsidR="00EC565A" w:rsidRPr="006A5F84" w:rsidRDefault="00EC565A">
      <w:r w:rsidRPr="006A5F84">
        <w:separator/>
      </w:r>
    </w:p>
  </w:footnote>
  <w:footnote w:type="continuationSeparator" w:id="0">
    <w:p w14:paraId="7B3AD6C5" w14:textId="77777777" w:rsidR="00EC565A" w:rsidRPr="006A5F84" w:rsidRDefault="00EC565A">
      <w:r w:rsidRPr="006A5F84">
        <w:continuationSeparator/>
      </w:r>
    </w:p>
  </w:footnote>
  <w:footnote w:id="1">
    <w:p w14:paraId="22A66A6F" w14:textId="0145357B" w:rsidR="00223E29" w:rsidRPr="006A5F84" w:rsidRDefault="00223E29" w:rsidP="00AC07D4">
      <w:pPr>
        <w:pStyle w:val="FootnoteText"/>
        <w:ind w:left="142" w:hanging="142"/>
        <w:rPr>
          <w:rFonts w:ascii="Times New Roman" w:hAnsi="Times New Roman"/>
          <w:lang w:val="en-GB"/>
        </w:rPr>
      </w:pPr>
      <w:r w:rsidRPr="006A5F84">
        <w:rPr>
          <w:rStyle w:val="FootnoteReference"/>
          <w:lang w:val="en-GB"/>
        </w:rPr>
        <w:footnoteRef/>
      </w:r>
      <w:r>
        <w:rPr>
          <w:rFonts w:ascii="Times New Roman" w:hAnsi="Times New Roman"/>
          <w:lang w:val="en-GB"/>
        </w:rPr>
        <w:tab/>
        <w:t>[&lt;</w:t>
      </w:r>
      <w:r w:rsidRPr="00876C9E">
        <w:rPr>
          <w:rFonts w:ascii="Times New Roman" w:hAnsi="Times New Roman"/>
          <w:highlight w:val="yellow"/>
          <w:lang w:val="en-GB"/>
        </w:rPr>
        <w:t>DDP (Delivered Duty Paid)</w:t>
      </w:r>
      <w:r>
        <w:rPr>
          <w:rFonts w:ascii="Times New Roman" w:hAnsi="Times New Roman"/>
          <w:highlight w:val="yellow"/>
          <w:lang w:val="en-GB"/>
        </w:rPr>
        <w:t>&gt;] [&lt;</w:t>
      </w:r>
      <w:r w:rsidRPr="00876C9E">
        <w:rPr>
          <w:rFonts w:ascii="Times New Roman" w:hAnsi="Times New Roman"/>
          <w:highlight w:val="yellow"/>
          <w:lang w:val="en-GB"/>
        </w:rPr>
        <w:t>DAP (Delivered At Place)</w:t>
      </w:r>
      <w:r>
        <w:rPr>
          <w:rFonts w:ascii="Times New Roman" w:hAnsi="Times New Roman"/>
          <w:lang w:val="en-GB"/>
        </w:rPr>
        <w:t>&gt;]</w:t>
      </w:r>
      <w:r w:rsidRPr="006A5F84">
        <w:rPr>
          <w:rFonts w:ascii="Times New Roman" w:hAnsi="Times New Roman"/>
          <w:lang w:val="en-GB"/>
        </w:rPr>
        <w:t xml:space="preserve"> </w:t>
      </w:r>
      <w:r>
        <w:rPr>
          <w:rFonts w:ascii="Times New Roman" w:hAnsi="Times New Roman"/>
          <w:lang w:val="en-GB"/>
        </w:rPr>
        <w:t>—</w:t>
      </w:r>
      <w:r w:rsidRPr="006A5F84">
        <w:rPr>
          <w:rFonts w:ascii="Times New Roman" w:hAnsi="Times New Roman"/>
          <w:lang w:val="en-GB"/>
        </w:rPr>
        <w:t xml:space="preserve"> Incoterms 20</w:t>
      </w:r>
      <w:r>
        <w:rPr>
          <w:rFonts w:ascii="Times New Roman" w:hAnsi="Times New Roman"/>
          <w:lang w:val="en-GB"/>
        </w:rPr>
        <w:t>2</w:t>
      </w:r>
      <w:r w:rsidRPr="006A5F84">
        <w:rPr>
          <w:rFonts w:ascii="Times New Roman" w:hAnsi="Times New Roman"/>
          <w:lang w:val="en-GB"/>
        </w:rPr>
        <w:t xml:space="preserve">0 International Chamber of Commerce </w:t>
      </w:r>
      <w:hyperlink r:id="rId1" w:history="1">
        <w:r w:rsidRPr="002D7683">
          <w:rPr>
            <w:rStyle w:val="Hyperlink"/>
          </w:rPr>
          <w:t>https://iccwbo.org/business-solutions/incoterms-rules/incoterms-2020/</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1CD76" w14:textId="00E6ABEE" w:rsidR="00223E29" w:rsidRPr="00A63616" w:rsidRDefault="00223E29" w:rsidP="00A63616">
    <w:pPr>
      <w:pStyle w:val="Header"/>
      <w:rPr>
        <w:b/>
        <w:bCs/>
      </w:rPr>
    </w:pPr>
    <w:r>
      <w:rPr>
        <w:noProof/>
        <w:snapToGrid/>
        <w:lang w:val="en-US"/>
      </w:rPr>
      <w:drawing>
        <wp:inline distT="0" distB="0" distL="0" distR="0" wp14:anchorId="2C5E8BD9" wp14:editId="4227DB20">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1153DEF1" w14:textId="77777777" w:rsidR="00223E29" w:rsidRDefault="00223E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45pt;height:11.45pt" o:bullet="t">
        <v:imagedata r:id="rId1" o:title="mso1EBA"/>
      </v:shape>
    </w:pict>
  </w:numPicBullet>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67C1C"/>
    <w:multiLevelType w:val="multilevel"/>
    <w:tmpl w:val="17103A9A"/>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4CB321B4"/>
    <w:multiLevelType w:val="hybridMultilevel"/>
    <w:tmpl w:val="47ECBBA6"/>
    <w:lvl w:ilvl="0" w:tplc="659A608A">
      <w:start w:val="2"/>
      <w:numFmt w:val="bullet"/>
      <w:lvlText w:val="-"/>
      <w:lvlJc w:val="left"/>
      <w:pPr>
        <w:ind w:left="720" w:hanging="360"/>
      </w:pPr>
      <w:rPr>
        <w:rFonts w:ascii="Arial Narrow" w:eastAsia="Calibri" w:hAnsi="Arial Narrow" w:cs="Arial" w:hint="default"/>
        <w:sz w:val="22"/>
      </w:rPr>
    </w:lvl>
    <w:lvl w:ilvl="1" w:tplc="041A0007">
      <w:start w:val="1"/>
      <w:numFmt w:val="bullet"/>
      <w:lvlText w:val=""/>
      <w:lvlPicBulletId w:val="0"/>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216D6C"/>
    <w:multiLevelType w:val="multilevel"/>
    <w:tmpl w:val="ABDE054E"/>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2"/>
  </w:num>
  <w:num w:numId="3">
    <w:abstractNumId w:val="9"/>
  </w:num>
  <w:num w:numId="4">
    <w:abstractNumId w:val="12"/>
  </w:num>
  <w:num w:numId="5">
    <w:abstractNumId w:val="24"/>
  </w:num>
  <w:num w:numId="6">
    <w:abstractNumId w:val="8"/>
  </w:num>
  <w:num w:numId="7">
    <w:abstractNumId w:val="4"/>
  </w:num>
  <w:num w:numId="8">
    <w:abstractNumId w:val="1"/>
  </w:num>
  <w:num w:numId="9">
    <w:abstractNumId w:val="13"/>
  </w:num>
  <w:num w:numId="10">
    <w:abstractNumId w:val="3"/>
  </w:num>
  <w:num w:numId="11">
    <w:abstractNumId w:val="21"/>
  </w:num>
  <w:num w:numId="12">
    <w:abstractNumId w:val="11"/>
  </w:num>
  <w:num w:numId="13">
    <w:abstractNumId w:val="6"/>
  </w:num>
  <w:num w:numId="14">
    <w:abstractNumId w:val="19"/>
  </w:num>
  <w:num w:numId="15">
    <w:abstractNumId w:val="20"/>
  </w:num>
  <w:num w:numId="16">
    <w:abstractNumId w:val="7"/>
  </w:num>
  <w:num w:numId="17">
    <w:abstractNumId w:val="15"/>
  </w:num>
  <w:num w:numId="18">
    <w:abstractNumId w:val="10"/>
  </w:num>
  <w:num w:numId="19">
    <w:abstractNumId w:val="10"/>
  </w:num>
  <w:num w:numId="20">
    <w:abstractNumId w:val="25"/>
  </w:num>
  <w:num w:numId="21">
    <w:abstractNumId w:val="17"/>
  </w:num>
  <w:num w:numId="22">
    <w:abstractNumId w:val="16"/>
  </w:num>
  <w:num w:numId="23">
    <w:abstractNumId w:val="2"/>
  </w:num>
  <w:num w:numId="24">
    <w:abstractNumId w:val="10"/>
  </w:num>
  <w:num w:numId="25">
    <w:abstractNumId w:val="10"/>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4"/>
  </w:num>
  <w:num w:numId="28">
    <w:abstractNumId w:val="18"/>
  </w:num>
  <w:num w:numId="29">
    <w:abstractNumId w:val="5"/>
  </w:num>
  <w:num w:numId="30">
    <w:abstractNumId w:val="22"/>
  </w:num>
  <w:num w:numId="31">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2FD"/>
    <w:rsid w:val="000021E1"/>
    <w:rsid w:val="00007151"/>
    <w:rsid w:val="000076C2"/>
    <w:rsid w:val="00007DCD"/>
    <w:rsid w:val="00010561"/>
    <w:rsid w:val="00010EFB"/>
    <w:rsid w:val="000167B8"/>
    <w:rsid w:val="00027333"/>
    <w:rsid w:val="00030464"/>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6BD5"/>
    <w:rsid w:val="000A1A71"/>
    <w:rsid w:val="000A3B36"/>
    <w:rsid w:val="000A6D17"/>
    <w:rsid w:val="000A7A2C"/>
    <w:rsid w:val="000B0983"/>
    <w:rsid w:val="000B1236"/>
    <w:rsid w:val="000B79F6"/>
    <w:rsid w:val="000C4AE6"/>
    <w:rsid w:val="000C6E69"/>
    <w:rsid w:val="000D0118"/>
    <w:rsid w:val="000D1CDA"/>
    <w:rsid w:val="000D24E3"/>
    <w:rsid w:val="000D2B44"/>
    <w:rsid w:val="000D40DB"/>
    <w:rsid w:val="000D66C0"/>
    <w:rsid w:val="000E0DB4"/>
    <w:rsid w:val="000E291F"/>
    <w:rsid w:val="000E7B75"/>
    <w:rsid w:val="000F124B"/>
    <w:rsid w:val="000F1339"/>
    <w:rsid w:val="000F5F5F"/>
    <w:rsid w:val="00100085"/>
    <w:rsid w:val="00103348"/>
    <w:rsid w:val="00103913"/>
    <w:rsid w:val="00104B37"/>
    <w:rsid w:val="0010518E"/>
    <w:rsid w:val="00111B28"/>
    <w:rsid w:val="001144DE"/>
    <w:rsid w:val="00115916"/>
    <w:rsid w:val="00115A3D"/>
    <w:rsid w:val="001160E5"/>
    <w:rsid w:val="00116A45"/>
    <w:rsid w:val="00121DE4"/>
    <w:rsid w:val="00123EDC"/>
    <w:rsid w:val="0012677D"/>
    <w:rsid w:val="0013002E"/>
    <w:rsid w:val="001302A7"/>
    <w:rsid w:val="001309AB"/>
    <w:rsid w:val="00130EF1"/>
    <w:rsid w:val="001320DF"/>
    <w:rsid w:val="0014659F"/>
    <w:rsid w:val="00146AB3"/>
    <w:rsid w:val="00150767"/>
    <w:rsid w:val="001515E4"/>
    <w:rsid w:val="001536B3"/>
    <w:rsid w:val="00157C6D"/>
    <w:rsid w:val="00157DEE"/>
    <w:rsid w:val="001645AC"/>
    <w:rsid w:val="00164F15"/>
    <w:rsid w:val="00171C45"/>
    <w:rsid w:val="001766D9"/>
    <w:rsid w:val="00181980"/>
    <w:rsid w:val="00185973"/>
    <w:rsid w:val="00187253"/>
    <w:rsid w:val="001932AF"/>
    <w:rsid w:val="001937B4"/>
    <w:rsid w:val="001976A6"/>
    <w:rsid w:val="001A1207"/>
    <w:rsid w:val="001A64D9"/>
    <w:rsid w:val="001A6C79"/>
    <w:rsid w:val="001B29E8"/>
    <w:rsid w:val="001B38DA"/>
    <w:rsid w:val="001B5454"/>
    <w:rsid w:val="001C7A35"/>
    <w:rsid w:val="001D0532"/>
    <w:rsid w:val="001D20C7"/>
    <w:rsid w:val="001D339B"/>
    <w:rsid w:val="001E4648"/>
    <w:rsid w:val="001F0DE5"/>
    <w:rsid w:val="001F410B"/>
    <w:rsid w:val="001F5421"/>
    <w:rsid w:val="001F7658"/>
    <w:rsid w:val="002012E1"/>
    <w:rsid w:val="00201CF7"/>
    <w:rsid w:val="0020615A"/>
    <w:rsid w:val="00211229"/>
    <w:rsid w:val="00211E0F"/>
    <w:rsid w:val="002156A5"/>
    <w:rsid w:val="00216F0D"/>
    <w:rsid w:val="00217E61"/>
    <w:rsid w:val="002209F1"/>
    <w:rsid w:val="00220BF7"/>
    <w:rsid w:val="00223E29"/>
    <w:rsid w:val="00224C44"/>
    <w:rsid w:val="00225CDC"/>
    <w:rsid w:val="00227A8C"/>
    <w:rsid w:val="00235BB9"/>
    <w:rsid w:val="002426D3"/>
    <w:rsid w:val="002442B7"/>
    <w:rsid w:val="002455C7"/>
    <w:rsid w:val="002456F1"/>
    <w:rsid w:val="002463B3"/>
    <w:rsid w:val="0025137A"/>
    <w:rsid w:val="002514D1"/>
    <w:rsid w:val="0025177E"/>
    <w:rsid w:val="002560BB"/>
    <w:rsid w:val="002561C8"/>
    <w:rsid w:val="00264ACD"/>
    <w:rsid w:val="0026542C"/>
    <w:rsid w:val="00266C6F"/>
    <w:rsid w:val="00271700"/>
    <w:rsid w:val="00272A7B"/>
    <w:rsid w:val="00272D32"/>
    <w:rsid w:val="0028364A"/>
    <w:rsid w:val="00290561"/>
    <w:rsid w:val="00294190"/>
    <w:rsid w:val="002A0041"/>
    <w:rsid w:val="002A1860"/>
    <w:rsid w:val="002A2D36"/>
    <w:rsid w:val="002B106A"/>
    <w:rsid w:val="002B6401"/>
    <w:rsid w:val="002B7402"/>
    <w:rsid w:val="002C649A"/>
    <w:rsid w:val="002D0CE1"/>
    <w:rsid w:val="002D1FCC"/>
    <w:rsid w:val="002D2FC0"/>
    <w:rsid w:val="002D6EED"/>
    <w:rsid w:val="002E105B"/>
    <w:rsid w:val="002E1FB2"/>
    <w:rsid w:val="002E5263"/>
    <w:rsid w:val="002F1222"/>
    <w:rsid w:val="002F530E"/>
    <w:rsid w:val="002F6309"/>
    <w:rsid w:val="00301220"/>
    <w:rsid w:val="003051AA"/>
    <w:rsid w:val="003061F8"/>
    <w:rsid w:val="00306DE6"/>
    <w:rsid w:val="003205A4"/>
    <w:rsid w:val="00322263"/>
    <w:rsid w:val="003308C6"/>
    <w:rsid w:val="003320FF"/>
    <w:rsid w:val="0033212F"/>
    <w:rsid w:val="00335E06"/>
    <w:rsid w:val="003409B8"/>
    <w:rsid w:val="00343102"/>
    <w:rsid w:val="00347B7E"/>
    <w:rsid w:val="003502E9"/>
    <w:rsid w:val="0035089B"/>
    <w:rsid w:val="00350ED0"/>
    <w:rsid w:val="00351351"/>
    <w:rsid w:val="003551F4"/>
    <w:rsid w:val="003568F8"/>
    <w:rsid w:val="00360344"/>
    <w:rsid w:val="003613D2"/>
    <w:rsid w:val="003659B3"/>
    <w:rsid w:val="003704D0"/>
    <w:rsid w:val="00371851"/>
    <w:rsid w:val="00371F01"/>
    <w:rsid w:val="003721AD"/>
    <w:rsid w:val="00372540"/>
    <w:rsid w:val="00376656"/>
    <w:rsid w:val="00384ABB"/>
    <w:rsid w:val="00384BAB"/>
    <w:rsid w:val="0038538A"/>
    <w:rsid w:val="00385FFC"/>
    <w:rsid w:val="00387C56"/>
    <w:rsid w:val="00391D90"/>
    <w:rsid w:val="003925E9"/>
    <w:rsid w:val="00394E9F"/>
    <w:rsid w:val="003A02A1"/>
    <w:rsid w:val="003A474A"/>
    <w:rsid w:val="003A5B8F"/>
    <w:rsid w:val="003C0747"/>
    <w:rsid w:val="003C7266"/>
    <w:rsid w:val="003D2078"/>
    <w:rsid w:val="003D3CAA"/>
    <w:rsid w:val="003D7011"/>
    <w:rsid w:val="003D7611"/>
    <w:rsid w:val="003E4DCA"/>
    <w:rsid w:val="003E7C71"/>
    <w:rsid w:val="003F2FA4"/>
    <w:rsid w:val="003F3B51"/>
    <w:rsid w:val="003F3D45"/>
    <w:rsid w:val="003F4953"/>
    <w:rsid w:val="003F6D98"/>
    <w:rsid w:val="003F7AF5"/>
    <w:rsid w:val="003F7DB7"/>
    <w:rsid w:val="0040221E"/>
    <w:rsid w:val="0040595A"/>
    <w:rsid w:val="00406BD6"/>
    <w:rsid w:val="004072FA"/>
    <w:rsid w:val="00420666"/>
    <w:rsid w:val="00421363"/>
    <w:rsid w:val="004300D4"/>
    <w:rsid w:val="004316F0"/>
    <w:rsid w:val="004365AD"/>
    <w:rsid w:val="004434F8"/>
    <w:rsid w:val="00452496"/>
    <w:rsid w:val="0045310F"/>
    <w:rsid w:val="004554CB"/>
    <w:rsid w:val="004607CD"/>
    <w:rsid w:val="0046122C"/>
    <w:rsid w:val="00463F73"/>
    <w:rsid w:val="004775D2"/>
    <w:rsid w:val="0047783A"/>
    <w:rsid w:val="00483E26"/>
    <w:rsid w:val="00487730"/>
    <w:rsid w:val="0049088E"/>
    <w:rsid w:val="004925DF"/>
    <w:rsid w:val="00494168"/>
    <w:rsid w:val="004A0140"/>
    <w:rsid w:val="004A101E"/>
    <w:rsid w:val="004A5CA1"/>
    <w:rsid w:val="004A7C27"/>
    <w:rsid w:val="004A7ED9"/>
    <w:rsid w:val="004B5C33"/>
    <w:rsid w:val="004C265E"/>
    <w:rsid w:val="004C35B5"/>
    <w:rsid w:val="004D2FD8"/>
    <w:rsid w:val="004D6D1E"/>
    <w:rsid w:val="004F1264"/>
    <w:rsid w:val="004F1B0B"/>
    <w:rsid w:val="004F5C57"/>
    <w:rsid w:val="005005D7"/>
    <w:rsid w:val="00501FF0"/>
    <w:rsid w:val="00515616"/>
    <w:rsid w:val="00516552"/>
    <w:rsid w:val="00527FD8"/>
    <w:rsid w:val="00533C8D"/>
    <w:rsid w:val="00535826"/>
    <w:rsid w:val="00536B4A"/>
    <w:rsid w:val="00537189"/>
    <w:rsid w:val="00545957"/>
    <w:rsid w:val="00552278"/>
    <w:rsid w:val="00555BFC"/>
    <w:rsid w:val="00556923"/>
    <w:rsid w:val="005634B2"/>
    <w:rsid w:val="0056387A"/>
    <w:rsid w:val="00572412"/>
    <w:rsid w:val="00575CB0"/>
    <w:rsid w:val="00580F0C"/>
    <w:rsid w:val="00582894"/>
    <w:rsid w:val="00586D6C"/>
    <w:rsid w:val="00591F23"/>
    <w:rsid w:val="00593550"/>
    <w:rsid w:val="0059371A"/>
    <w:rsid w:val="005B2018"/>
    <w:rsid w:val="005B35D7"/>
    <w:rsid w:val="005C0EA1"/>
    <w:rsid w:val="005D72F7"/>
    <w:rsid w:val="005E0B76"/>
    <w:rsid w:val="005E2EE8"/>
    <w:rsid w:val="005F3C51"/>
    <w:rsid w:val="005F62D0"/>
    <w:rsid w:val="00613E4C"/>
    <w:rsid w:val="00614AE9"/>
    <w:rsid w:val="006164B8"/>
    <w:rsid w:val="0062259D"/>
    <w:rsid w:val="006311FE"/>
    <w:rsid w:val="00633829"/>
    <w:rsid w:val="00633D3A"/>
    <w:rsid w:val="00636E8F"/>
    <w:rsid w:val="0063744A"/>
    <w:rsid w:val="00637D16"/>
    <w:rsid w:val="006408AC"/>
    <w:rsid w:val="00640D24"/>
    <w:rsid w:val="00640E38"/>
    <w:rsid w:val="00644483"/>
    <w:rsid w:val="0065117A"/>
    <w:rsid w:val="00654F04"/>
    <w:rsid w:val="0066145D"/>
    <w:rsid w:val="00661B3C"/>
    <w:rsid w:val="0066519D"/>
    <w:rsid w:val="00677500"/>
    <w:rsid w:val="0068247E"/>
    <w:rsid w:val="00682804"/>
    <w:rsid w:val="0069153C"/>
    <w:rsid w:val="006917B2"/>
    <w:rsid w:val="00692095"/>
    <w:rsid w:val="006A5F84"/>
    <w:rsid w:val="006B0AB1"/>
    <w:rsid w:val="006B3EAE"/>
    <w:rsid w:val="006C2F05"/>
    <w:rsid w:val="006C513D"/>
    <w:rsid w:val="006D2535"/>
    <w:rsid w:val="006D3BA1"/>
    <w:rsid w:val="006D4CEC"/>
    <w:rsid w:val="006E56FD"/>
    <w:rsid w:val="006E6880"/>
    <w:rsid w:val="006E6ECA"/>
    <w:rsid w:val="006F43E5"/>
    <w:rsid w:val="006F6163"/>
    <w:rsid w:val="00702131"/>
    <w:rsid w:val="00710379"/>
    <w:rsid w:val="00711C72"/>
    <w:rsid w:val="0071243A"/>
    <w:rsid w:val="00723C11"/>
    <w:rsid w:val="00724D0C"/>
    <w:rsid w:val="007307A9"/>
    <w:rsid w:val="0073450F"/>
    <w:rsid w:val="007423EF"/>
    <w:rsid w:val="0074445B"/>
    <w:rsid w:val="0075384B"/>
    <w:rsid w:val="00754D2B"/>
    <w:rsid w:val="007563BB"/>
    <w:rsid w:val="007600CA"/>
    <w:rsid w:val="00760195"/>
    <w:rsid w:val="007609B6"/>
    <w:rsid w:val="007625F7"/>
    <w:rsid w:val="00763B1C"/>
    <w:rsid w:val="007666CD"/>
    <w:rsid w:val="007721A0"/>
    <w:rsid w:val="00775749"/>
    <w:rsid w:val="00776BF7"/>
    <w:rsid w:val="00777E99"/>
    <w:rsid w:val="007816DB"/>
    <w:rsid w:val="00785050"/>
    <w:rsid w:val="00787967"/>
    <w:rsid w:val="00787CA0"/>
    <w:rsid w:val="00792A1B"/>
    <w:rsid w:val="0079405A"/>
    <w:rsid w:val="007A0045"/>
    <w:rsid w:val="007A01BB"/>
    <w:rsid w:val="007A0C47"/>
    <w:rsid w:val="007B65DB"/>
    <w:rsid w:val="007C0BDD"/>
    <w:rsid w:val="007C1656"/>
    <w:rsid w:val="007C6835"/>
    <w:rsid w:val="007C75E0"/>
    <w:rsid w:val="007D5FA2"/>
    <w:rsid w:val="007E0CD5"/>
    <w:rsid w:val="007E3D5F"/>
    <w:rsid w:val="007E597D"/>
    <w:rsid w:val="007F6802"/>
    <w:rsid w:val="00806CE0"/>
    <w:rsid w:val="00811F58"/>
    <w:rsid w:val="0081263E"/>
    <w:rsid w:val="0081418B"/>
    <w:rsid w:val="00814C3A"/>
    <w:rsid w:val="00815C27"/>
    <w:rsid w:val="008227A5"/>
    <w:rsid w:val="00822E7E"/>
    <w:rsid w:val="008272ED"/>
    <w:rsid w:val="00830ACF"/>
    <w:rsid w:val="00853F9D"/>
    <w:rsid w:val="0085667F"/>
    <w:rsid w:val="008617F3"/>
    <w:rsid w:val="008670ED"/>
    <w:rsid w:val="00870FD6"/>
    <w:rsid w:val="008718AA"/>
    <w:rsid w:val="00872830"/>
    <w:rsid w:val="008808CB"/>
    <w:rsid w:val="008847D1"/>
    <w:rsid w:val="00885882"/>
    <w:rsid w:val="008859E6"/>
    <w:rsid w:val="00891D12"/>
    <w:rsid w:val="00892CE9"/>
    <w:rsid w:val="008934F5"/>
    <w:rsid w:val="008A048D"/>
    <w:rsid w:val="008A39B7"/>
    <w:rsid w:val="008B6A30"/>
    <w:rsid w:val="008C14A7"/>
    <w:rsid w:val="008C4E79"/>
    <w:rsid w:val="008C5A40"/>
    <w:rsid w:val="008C5DAA"/>
    <w:rsid w:val="008D19B4"/>
    <w:rsid w:val="008E40E2"/>
    <w:rsid w:val="008F3866"/>
    <w:rsid w:val="008F3D27"/>
    <w:rsid w:val="00904D27"/>
    <w:rsid w:val="0090627F"/>
    <w:rsid w:val="009143FD"/>
    <w:rsid w:val="009205DE"/>
    <w:rsid w:val="00920A51"/>
    <w:rsid w:val="00922542"/>
    <w:rsid w:val="009251E3"/>
    <w:rsid w:val="0093582A"/>
    <w:rsid w:val="009423FB"/>
    <w:rsid w:val="0094670B"/>
    <w:rsid w:val="00947FC3"/>
    <w:rsid w:val="00950813"/>
    <w:rsid w:val="009514EC"/>
    <w:rsid w:val="0096297D"/>
    <w:rsid w:val="00980A42"/>
    <w:rsid w:val="009976B3"/>
    <w:rsid w:val="009A3792"/>
    <w:rsid w:val="009A3A53"/>
    <w:rsid w:val="009A51CB"/>
    <w:rsid w:val="009A538A"/>
    <w:rsid w:val="009A6F00"/>
    <w:rsid w:val="009B0CF1"/>
    <w:rsid w:val="009B1FBF"/>
    <w:rsid w:val="009B2F1F"/>
    <w:rsid w:val="009B422E"/>
    <w:rsid w:val="009B4D6F"/>
    <w:rsid w:val="009B5A6D"/>
    <w:rsid w:val="009C0E86"/>
    <w:rsid w:val="009C1AB9"/>
    <w:rsid w:val="009D2938"/>
    <w:rsid w:val="009D3181"/>
    <w:rsid w:val="009D37EF"/>
    <w:rsid w:val="009D5314"/>
    <w:rsid w:val="009E04E4"/>
    <w:rsid w:val="009E48A3"/>
    <w:rsid w:val="009E4FC6"/>
    <w:rsid w:val="009E6BB7"/>
    <w:rsid w:val="009F1371"/>
    <w:rsid w:val="009F3126"/>
    <w:rsid w:val="00A037BD"/>
    <w:rsid w:val="00A0397D"/>
    <w:rsid w:val="00A039CA"/>
    <w:rsid w:val="00A04FBF"/>
    <w:rsid w:val="00A068EC"/>
    <w:rsid w:val="00A11F12"/>
    <w:rsid w:val="00A15D33"/>
    <w:rsid w:val="00A1746F"/>
    <w:rsid w:val="00A2306B"/>
    <w:rsid w:val="00A2696E"/>
    <w:rsid w:val="00A35457"/>
    <w:rsid w:val="00A4194A"/>
    <w:rsid w:val="00A42161"/>
    <w:rsid w:val="00A4424B"/>
    <w:rsid w:val="00A512A5"/>
    <w:rsid w:val="00A512C9"/>
    <w:rsid w:val="00A539E4"/>
    <w:rsid w:val="00A55597"/>
    <w:rsid w:val="00A56C0B"/>
    <w:rsid w:val="00A62073"/>
    <w:rsid w:val="00A62A7F"/>
    <w:rsid w:val="00A63616"/>
    <w:rsid w:val="00A63E3C"/>
    <w:rsid w:val="00A65361"/>
    <w:rsid w:val="00A665A2"/>
    <w:rsid w:val="00A721A0"/>
    <w:rsid w:val="00A75650"/>
    <w:rsid w:val="00A77708"/>
    <w:rsid w:val="00A845B1"/>
    <w:rsid w:val="00A90875"/>
    <w:rsid w:val="00AA24A4"/>
    <w:rsid w:val="00AA4766"/>
    <w:rsid w:val="00AB26E0"/>
    <w:rsid w:val="00AB29A9"/>
    <w:rsid w:val="00AB3AB0"/>
    <w:rsid w:val="00AB5ED5"/>
    <w:rsid w:val="00AB66A5"/>
    <w:rsid w:val="00AC07D4"/>
    <w:rsid w:val="00AC2621"/>
    <w:rsid w:val="00AC7636"/>
    <w:rsid w:val="00AD0D7A"/>
    <w:rsid w:val="00AD241F"/>
    <w:rsid w:val="00AD5536"/>
    <w:rsid w:val="00AE5192"/>
    <w:rsid w:val="00AE6600"/>
    <w:rsid w:val="00AE7D13"/>
    <w:rsid w:val="00AF2A32"/>
    <w:rsid w:val="00AF4052"/>
    <w:rsid w:val="00AF47CA"/>
    <w:rsid w:val="00AF507E"/>
    <w:rsid w:val="00B07102"/>
    <w:rsid w:val="00B1165D"/>
    <w:rsid w:val="00B17294"/>
    <w:rsid w:val="00B17A53"/>
    <w:rsid w:val="00B2499C"/>
    <w:rsid w:val="00B277E4"/>
    <w:rsid w:val="00B30528"/>
    <w:rsid w:val="00B3168E"/>
    <w:rsid w:val="00B3411B"/>
    <w:rsid w:val="00B443C3"/>
    <w:rsid w:val="00B44B08"/>
    <w:rsid w:val="00B44DC5"/>
    <w:rsid w:val="00B4644C"/>
    <w:rsid w:val="00B4772C"/>
    <w:rsid w:val="00B51209"/>
    <w:rsid w:val="00B569B1"/>
    <w:rsid w:val="00B61CED"/>
    <w:rsid w:val="00B63280"/>
    <w:rsid w:val="00B70C0E"/>
    <w:rsid w:val="00B7329A"/>
    <w:rsid w:val="00B76124"/>
    <w:rsid w:val="00B77CC9"/>
    <w:rsid w:val="00B80DE8"/>
    <w:rsid w:val="00B8161D"/>
    <w:rsid w:val="00B84EBC"/>
    <w:rsid w:val="00B86755"/>
    <w:rsid w:val="00B90C14"/>
    <w:rsid w:val="00B965CD"/>
    <w:rsid w:val="00B9691D"/>
    <w:rsid w:val="00B96E4B"/>
    <w:rsid w:val="00BA204C"/>
    <w:rsid w:val="00BA70CB"/>
    <w:rsid w:val="00BB2075"/>
    <w:rsid w:val="00BB51C8"/>
    <w:rsid w:val="00BB56D3"/>
    <w:rsid w:val="00BC112C"/>
    <w:rsid w:val="00BC2F6B"/>
    <w:rsid w:val="00BC3B75"/>
    <w:rsid w:val="00BC6222"/>
    <w:rsid w:val="00BD201F"/>
    <w:rsid w:val="00BD3371"/>
    <w:rsid w:val="00BE34FF"/>
    <w:rsid w:val="00BE3AD8"/>
    <w:rsid w:val="00BF1A9A"/>
    <w:rsid w:val="00C0329C"/>
    <w:rsid w:val="00C07667"/>
    <w:rsid w:val="00C12527"/>
    <w:rsid w:val="00C12AF0"/>
    <w:rsid w:val="00C13C29"/>
    <w:rsid w:val="00C17310"/>
    <w:rsid w:val="00C24AB5"/>
    <w:rsid w:val="00C255E8"/>
    <w:rsid w:val="00C302E1"/>
    <w:rsid w:val="00C3235B"/>
    <w:rsid w:val="00C34E40"/>
    <w:rsid w:val="00C350C3"/>
    <w:rsid w:val="00C412EA"/>
    <w:rsid w:val="00C41328"/>
    <w:rsid w:val="00C413E2"/>
    <w:rsid w:val="00C41919"/>
    <w:rsid w:val="00C42CAE"/>
    <w:rsid w:val="00C54801"/>
    <w:rsid w:val="00C61312"/>
    <w:rsid w:val="00C720C8"/>
    <w:rsid w:val="00C75CCE"/>
    <w:rsid w:val="00C76C92"/>
    <w:rsid w:val="00C778A1"/>
    <w:rsid w:val="00C8328B"/>
    <w:rsid w:val="00C85C8A"/>
    <w:rsid w:val="00C86724"/>
    <w:rsid w:val="00C87B45"/>
    <w:rsid w:val="00C87F4C"/>
    <w:rsid w:val="00C92434"/>
    <w:rsid w:val="00CA1354"/>
    <w:rsid w:val="00CA618A"/>
    <w:rsid w:val="00CA6C68"/>
    <w:rsid w:val="00CB39DD"/>
    <w:rsid w:val="00CB3E27"/>
    <w:rsid w:val="00CB4E1D"/>
    <w:rsid w:val="00CC6A40"/>
    <w:rsid w:val="00CC7DE2"/>
    <w:rsid w:val="00CD7F25"/>
    <w:rsid w:val="00CE2643"/>
    <w:rsid w:val="00CF26E8"/>
    <w:rsid w:val="00CF2D8C"/>
    <w:rsid w:val="00CF2DE2"/>
    <w:rsid w:val="00CF30C4"/>
    <w:rsid w:val="00CF48EA"/>
    <w:rsid w:val="00CF63C2"/>
    <w:rsid w:val="00CF6CFA"/>
    <w:rsid w:val="00D00E91"/>
    <w:rsid w:val="00D02E23"/>
    <w:rsid w:val="00D03108"/>
    <w:rsid w:val="00D07A31"/>
    <w:rsid w:val="00D1398A"/>
    <w:rsid w:val="00D140F4"/>
    <w:rsid w:val="00D16ADA"/>
    <w:rsid w:val="00D21056"/>
    <w:rsid w:val="00D243E7"/>
    <w:rsid w:val="00D24469"/>
    <w:rsid w:val="00D24893"/>
    <w:rsid w:val="00D312D2"/>
    <w:rsid w:val="00D33BE3"/>
    <w:rsid w:val="00D43612"/>
    <w:rsid w:val="00D44362"/>
    <w:rsid w:val="00D4697C"/>
    <w:rsid w:val="00D52CBF"/>
    <w:rsid w:val="00D576CA"/>
    <w:rsid w:val="00D62067"/>
    <w:rsid w:val="00D662AA"/>
    <w:rsid w:val="00D66F04"/>
    <w:rsid w:val="00D678AC"/>
    <w:rsid w:val="00D67CE1"/>
    <w:rsid w:val="00D71AF3"/>
    <w:rsid w:val="00D735D6"/>
    <w:rsid w:val="00D73E36"/>
    <w:rsid w:val="00D75213"/>
    <w:rsid w:val="00D83D1B"/>
    <w:rsid w:val="00D8732D"/>
    <w:rsid w:val="00D90043"/>
    <w:rsid w:val="00D9143F"/>
    <w:rsid w:val="00D92BA6"/>
    <w:rsid w:val="00D93F90"/>
    <w:rsid w:val="00D950BA"/>
    <w:rsid w:val="00D979C6"/>
    <w:rsid w:val="00DA4AB8"/>
    <w:rsid w:val="00DA4D57"/>
    <w:rsid w:val="00DC50E2"/>
    <w:rsid w:val="00DC54A0"/>
    <w:rsid w:val="00DC6C9C"/>
    <w:rsid w:val="00DD005F"/>
    <w:rsid w:val="00DD0624"/>
    <w:rsid w:val="00DD13B0"/>
    <w:rsid w:val="00DE13B8"/>
    <w:rsid w:val="00DE19B1"/>
    <w:rsid w:val="00DE6E2D"/>
    <w:rsid w:val="00DE7055"/>
    <w:rsid w:val="00DE71AB"/>
    <w:rsid w:val="00DF25C5"/>
    <w:rsid w:val="00DF2FF3"/>
    <w:rsid w:val="00DF7145"/>
    <w:rsid w:val="00DF7327"/>
    <w:rsid w:val="00DF75A0"/>
    <w:rsid w:val="00E0295D"/>
    <w:rsid w:val="00E10B1C"/>
    <w:rsid w:val="00E111AC"/>
    <w:rsid w:val="00E13CDE"/>
    <w:rsid w:val="00E14817"/>
    <w:rsid w:val="00E168E3"/>
    <w:rsid w:val="00E213A7"/>
    <w:rsid w:val="00E215DF"/>
    <w:rsid w:val="00E2190B"/>
    <w:rsid w:val="00E2682A"/>
    <w:rsid w:val="00E27678"/>
    <w:rsid w:val="00E30FFA"/>
    <w:rsid w:val="00E340A7"/>
    <w:rsid w:val="00E34208"/>
    <w:rsid w:val="00E347B5"/>
    <w:rsid w:val="00E37290"/>
    <w:rsid w:val="00E37A55"/>
    <w:rsid w:val="00E41C6F"/>
    <w:rsid w:val="00E47F4C"/>
    <w:rsid w:val="00E52467"/>
    <w:rsid w:val="00E52D98"/>
    <w:rsid w:val="00E54B1B"/>
    <w:rsid w:val="00E571E1"/>
    <w:rsid w:val="00E603B8"/>
    <w:rsid w:val="00E60A37"/>
    <w:rsid w:val="00E6170C"/>
    <w:rsid w:val="00E62221"/>
    <w:rsid w:val="00E62923"/>
    <w:rsid w:val="00E637DD"/>
    <w:rsid w:val="00E66FD7"/>
    <w:rsid w:val="00E700D5"/>
    <w:rsid w:val="00E72143"/>
    <w:rsid w:val="00E730A5"/>
    <w:rsid w:val="00E75503"/>
    <w:rsid w:val="00E80269"/>
    <w:rsid w:val="00E811F3"/>
    <w:rsid w:val="00E82463"/>
    <w:rsid w:val="00E84F50"/>
    <w:rsid w:val="00E85F91"/>
    <w:rsid w:val="00EA017E"/>
    <w:rsid w:val="00EA75C1"/>
    <w:rsid w:val="00EB3B91"/>
    <w:rsid w:val="00EB78F4"/>
    <w:rsid w:val="00EC0DD2"/>
    <w:rsid w:val="00EC16F8"/>
    <w:rsid w:val="00EC48C8"/>
    <w:rsid w:val="00EC565A"/>
    <w:rsid w:val="00EE0ED9"/>
    <w:rsid w:val="00EE109E"/>
    <w:rsid w:val="00EE23B1"/>
    <w:rsid w:val="00EE2E55"/>
    <w:rsid w:val="00EE6BC0"/>
    <w:rsid w:val="00EF1C05"/>
    <w:rsid w:val="00EF3951"/>
    <w:rsid w:val="00EF6426"/>
    <w:rsid w:val="00F01A04"/>
    <w:rsid w:val="00F02006"/>
    <w:rsid w:val="00F041A6"/>
    <w:rsid w:val="00F0574A"/>
    <w:rsid w:val="00F10944"/>
    <w:rsid w:val="00F15E56"/>
    <w:rsid w:val="00F25C38"/>
    <w:rsid w:val="00F33A99"/>
    <w:rsid w:val="00F3658D"/>
    <w:rsid w:val="00F37D25"/>
    <w:rsid w:val="00F45106"/>
    <w:rsid w:val="00F4528C"/>
    <w:rsid w:val="00F5542A"/>
    <w:rsid w:val="00F56D4C"/>
    <w:rsid w:val="00F63914"/>
    <w:rsid w:val="00F652E9"/>
    <w:rsid w:val="00F658F3"/>
    <w:rsid w:val="00F676D0"/>
    <w:rsid w:val="00F67C74"/>
    <w:rsid w:val="00F67D26"/>
    <w:rsid w:val="00F73A7B"/>
    <w:rsid w:val="00F8016B"/>
    <w:rsid w:val="00F804E1"/>
    <w:rsid w:val="00F84AE0"/>
    <w:rsid w:val="00F874CE"/>
    <w:rsid w:val="00F87F88"/>
    <w:rsid w:val="00F90A9F"/>
    <w:rsid w:val="00F91DF6"/>
    <w:rsid w:val="00F962E3"/>
    <w:rsid w:val="00F973FC"/>
    <w:rsid w:val="00FA3359"/>
    <w:rsid w:val="00FA3F66"/>
    <w:rsid w:val="00FA73A6"/>
    <w:rsid w:val="00FB2706"/>
    <w:rsid w:val="00FB3374"/>
    <w:rsid w:val="00FB67DE"/>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6014E"/>
  <w15:chartTrackingRefBased/>
  <w15:docId w15:val="{4DAB5917-705E-4868-BA4A-6BE8F21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autoRedefine/>
    <w:qFormat/>
    <w:rsid w:val="00E700D5"/>
    <w:pPr>
      <w:keepNext/>
      <w:numPr>
        <w:numId w:val="2"/>
      </w:numPr>
      <w:spacing w:before="240" w:after="240"/>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E700D5"/>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Emphasis">
    <w:name w:val="Emphasis"/>
    <w:qFormat/>
    <w:rsid w:val="00452496"/>
    <w:rPr>
      <w:i/>
    </w:rPr>
  </w:style>
  <w:style w:type="paragraph" w:customStyle="1" w:styleId="doc-ti">
    <w:name w:val="doc-ti"/>
    <w:basedOn w:val="Normal"/>
    <w:rsid w:val="007816DB"/>
    <w:pPr>
      <w:spacing w:before="100" w:beforeAutospacing="1" w:after="100" w:afterAutospacing="1"/>
    </w:pPr>
    <w:rPr>
      <w:rFonts w:ascii="Times New Roman" w:hAnsi="Times New Roman"/>
      <w:snapToGrid/>
      <w:sz w:val="24"/>
      <w:szCs w:val="24"/>
      <w:lang w:val="hr-HR" w:eastAsia="hr-HR"/>
    </w:rPr>
  </w:style>
  <w:style w:type="character" w:customStyle="1" w:styleId="UnresolvedMention1">
    <w:name w:val="Unresolved Mention1"/>
    <w:uiPriority w:val="99"/>
    <w:semiHidden/>
    <w:unhideWhenUsed/>
    <w:rsid w:val="007816DB"/>
    <w:rPr>
      <w:color w:val="808080"/>
      <w:shd w:val="clear" w:color="auto" w:fill="E6E6E6"/>
    </w:rPr>
  </w:style>
  <w:style w:type="paragraph" w:customStyle="1" w:styleId="Default">
    <w:name w:val="Default"/>
    <w:rsid w:val="0056387A"/>
    <w:pPr>
      <w:autoSpaceDE w:val="0"/>
      <w:autoSpaceDN w:val="0"/>
      <w:adjustRightInd w:val="0"/>
    </w:pPr>
    <w:rPr>
      <w:rFonts w:ascii="Arial" w:eastAsia="Calibri" w:hAnsi="Arial" w:cs="Arial"/>
      <w:color w:val="000000"/>
      <w:sz w:val="24"/>
      <w:szCs w:val="24"/>
      <w:lang w:val="hr-HR"/>
    </w:rPr>
  </w:style>
  <w:style w:type="character" w:customStyle="1" w:styleId="UnresolvedMention">
    <w:name w:val="Unresolved Mention"/>
    <w:basedOn w:val="DefaultParagraphFont"/>
    <w:uiPriority w:val="99"/>
    <w:semiHidden/>
    <w:unhideWhenUsed/>
    <w:rsid w:val="00C412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163094">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iccwbo.org/business-solutions/incoterms-rules/incoterm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103E2-6843-4822-9ED3-CF9455BB1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13</Pages>
  <Words>4531</Words>
  <Characters>25830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30301</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851987</vt:i4>
      </vt:variant>
      <vt:variant>
        <vt:i4>6</vt:i4>
      </vt:variant>
      <vt:variant>
        <vt:i4>0</vt:i4>
      </vt:variant>
      <vt:variant>
        <vt:i4>5</vt:i4>
      </vt:variant>
      <vt:variant>
        <vt:lpwstr>http://eur-lex.europa.eu/legal-content/EN/TXT/HTML/?uri=CELEX:32014L0024&amp;from=HR</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Windows User</cp:lastModifiedBy>
  <cp:revision>14</cp:revision>
  <cp:lastPrinted>2015-12-04T10:44:00Z</cp:lastPrinted>
  <dcterms:created xsi:type="dcterms:W3CDTF">2019-04-14T15:25:00Z</dcterms:created>
  <dcterms:modified xsi:type="dcterms:W3CDTF">2026-07-14T10:59:00Z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